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472" w:rsidRDefault="00855472" w:rsidP="00855472">
      <w:pPr>
        <w:tabs>
          <w:tab w:val="left" w:pos="2736"/>
          <w:tab w:val="left" w:pos="4914"/>
          <w:tab w:val="left" w:pos="6309"/>
          <w:tab w:val="right" w:pos="9898"/>
        </w:tabs>
        <w:spacing w:line="276"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Муниципальное казенное учреждение</w:t>
      </w:r>
    </w:p>
    <w:p w:rsidR="00855472" w:rsidRDefault="00855472" w:rsidP="00855472">
      <w:pPr>
        <w:tabs>
          <w:tab w:val="left" w:pos="2736"/>
          <w:tab w:val="left" w:pos="4914"/>
          <w:tab w:val="left" w:pos="6309"/>
          <w:tab w:val="right" w:pos="9898"/>
        </w:tabs>
        <w:spacing w:line="276"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Отдел образования и молодежной политики администрации</w:t>
      </w:r>
    </w:p>
    <w:p w:rsidR="00855472" w:rsidRDefault="00855472" w:rsidP="00855472">
      <w:pPr>
        <w:tabs>
          <w:tab w:val="left" w:pos="2736"/>
          <w:tab w:val="left" w:pos="4914"/>
          <w:tab w:val="left" w:pos="6309"/>
          <w:tab w:val="right" w:pos="9898"/>
        </w:tabs>
        <w:spacing w:line="276"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Белогорского муниципального округа</w:t>
      </w:r>
    </w:p>
    <w:p w:rsidR="00780C09" w:rsidRPr="00E45B5A" w:rsidRDefault="00780C09" w:rsidP="00855472">
      <w:pPr>
        <w:tabs>
          <w:tab w:val="left" w:pos="2736"/>
          <w:tab w:val="left" w:pos="4914"/>
          <w:tab w:val="left" w:pos="6309"/>
          <w:tab w:val="right" w:pos="9898"/>
        </w:tabs>
        <w:spacing w:line="276"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(МКУ </w:t>
      </w:r>
      <w:proofErr w:type="spellStart"/>
      <w:r>
        <w:rPr>
          <w:rFonts w:ascii="Times New Roman" w:hAnsi="Times New Roman" w:cs="Times New Roman"/>
          <w:sz w:val="28"/>
          <w:szCs w:val="28"/>
          <w:lang w:val="ru-RU"/>
        </w:rPr>
        <w:t>ООиМП</w:t>
      </w:r>
      <w:proofErr w:type="spellEnd"/>
      <w:r>
        <w:rPr>
          <w:rFonts w:ascii="Times New Roman" w:hAnsi="Times New Roman" w:cs="Times New Roman"/>
          <w:sz w:val="28"/>
          <w:szCs w:val="28"/>
          <w:lang w:val="ru-RU"/>
        </w:rPr>
        <w:t xml:space="preserve"> БМО)</w:t>
      </w:r>
    </w:p>
    <w:p w:rsidR="00723FFE" w:rsidRDefault="00723FFE" w:rsidP="00855472">
      <w:pPr>
        <w:tabs>
          <w:tab w:val="left" w:pos="2736"/>
          <w:tab w:val="left" w:pos="4914"/>
          <w:tab w:val="left" w:pos="6309"/>
          <w:tab w:val="right" w:pos="9898"/>
        </w:tabs>
        <w:spacing w:line="276" w:lineRule="auto"/>
        <w:jc w:val="center"/>
        <w:rPr>
          <w:rFonts w:ascii="Times New Roman" w:hAnsi="Times New Roman" w:cs="Times New Roman"/>
          <w:sz w:val="28"/>
          <w:szCs w:val="28"/>
          <w:lang w:val="ru-RU"/>
        </w:rPr>
      </w:pPr>
    </w:p>
    <w:p w:rsidR="00955D20" w:rsidRDefault="00955D20" w:rsidP="00855472">
      <w:pPr>
        <w:tabs>
          <w:tab w:val="left" w:pos="2736"/>
          <w:tab w:val="left" w:pos="4914"/>
          <w:tab w:val="left" w:pos="6309"/>
          <w:tab w:val="right" w:pos="9898"/>
        </w:tabs>
        <w:spacing w:line="276" w:lineRule="auto"/>
        <w:jc w:val="center"/>
        <w:rPr>
          <w:rFonts w:ascii="Times New Roman" w:hAnsi="Times New Roman" w:cs="Times New Roman"/>
          <w:sz w:val="28"/>
          <w:szCs w:val="28"/>
          <w:lang w:val="ru-RU"/>
        </w:rPr>
      </w:pPr>
    </w:p>
    <w:p w:rsidR="006F4ED2" w:rsidRDefault="006F4ED2" w:rsidP="00855472">
      <w:pPr>
        <w:tabs>
          <w:tab w:val="left" w:pos="2736"/>
          <w:tab w:val="left" w:pos="4914"/>
          <w:tab w:val="left" w:pos="6309"/>
          <w:tab w:val="right" w:pos="9898"/>
        </w:tabs>
        <w:spacing w:line="276" w:lineRule="auto"/>
        <w:jc w:val="center"/>
        <w:rPr>
          <w:rFonts w:ascii="Times New Roman" w:hAnsi="Times New Roman" w:cs="Times New Roman"/>
          <w:sz w:val="28"/>
          <w:szCs w:val="28"/>
          <w:lang w:val="ru-RU"/>
        </w:rPr>
      </w:pPr>
    </w:p>
    <w:p w:rsidR="006F4ED2" w:rsidRDefault="006F4ED2" w:rsidP="00855472">
      <w:pPr>
        <w:tabs>
          <w:tab w:val="left" w:pos="2736"/>
          <w:tab w:val="left" w:pos="4914"/>
          <w:tab w:val="left" w:pos="6309"/>
          <w:tab w:val="right" w:pos="9898"/>
        </w:tabs>
        <w:spacing w:line="276" w:lineRule="auto"/>
        <w:jc w:val="center"/>
        <w:rPr>
          <w:rFonts w:ascii="Times New Roman" w:hAnsi="Times New Roman" w:cs="Times New Roman"/>
          <w:sz w:val="28"/>
          <w:szCs w:val="28"/>
          <w:lang w:val="ru-RU"/>
        </w:rPr>
      </w:pPr>
    </w:p>
    <w:p w:rsidR="006F4ED2" w:rsidRDefault="006F4ED2" w:rsidP="00855472">
      <w:pPr>
        <w:tabs>
          <w:tab w:val="left" w:pos="2736"/>
          <w:tab w:val="left" w:pos="4914"/>
          <w:tab w:val="left" w:pos="6309"/>
          <w:tab w:val="right" w:pos="9898"/>
        </w:tabs>
        <w:spacing w:line="276" w:lineRule="auto"/>
        <w:jc w:val="center"/>
        <w:rPr>
          <w:rFonts w:ascii="Times New Roman" w:hAnsi="Times New Roman" w:cs="Times New Roman"/>
          <w:sz w:val="28"/>
          <w:szCs w:val="28"/>
          <w:lang w:val="ru-RU"/>
        </w:rPr>
      </w:pPr>
    </w:p>
    <w:p w:rsidR="00723FFE" w:rsidRDefault="00723FFE" w:rsidP="00855472">
      <w:pPr>
        <w:tabs>
          <w:tab w:val="left" w:pos="2736"/>
          <w:tab w:val="left" w:pos="4914"/>
          <w:tab w:val="left" w:pos="6309"/>
          <w:tab w:val="right" w:pos="9898"/>
        </w:tabs>
        <w:spacing w:line="276" w:lineRule="auto"/>
        <w:jc w:val="center"/>
        <w:rPr>
          <w:rFonts w:ascii="Times New Roman" w:hAnsi="Times New Roman" w:cs="Times New Roman"/>
          <w:sz w:val="28"/>
          <w:szCs w:val="28"/>
          <w:lang w:val="ru-RU"/>
        </w:rPr>
      </w:pPr>
    </w:p>
    <w:p w:rsidR="00997FE3" w:rsidRDefault="00955D20" w:rsidP="00855472">
      <w:pPr>
        <w:tabs>
          <w:tab w:val="left" w:pos="2736"/>
          <w:tab w:val="left" w:pos="4914"/>
          <w:tab w:val="left" w:pos="6309"/>
          <w:tab w:val="right" w:pos="9898"/>
        </w:tabs>
        <w:spacing w:line="276"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5320FF">
        <w:rPr>
          <w:rFonts w:ascii="Times New Roman" w:hAnsi="Times New Roman" w:cs="Times New Roman"/>
          <w:b/>
          <w:sz w:val="28"/>
          <w:szCs w:val="28"/>
          <w:lang w:val="ru-RU"/>
        </w:rPr>
        <w:t xml:space="preserve">Информация о </w:t>
      </w:r>
      <w:r w:rsidR="003D0B26">
        <w:rPr>
          <w:rFonts w:ascii="Times New Roman" w:hAnsi="Times New Roman" w:cs="Times New Roman"/>
          <w:b/>
          <w:sz w:val="28"/>
          <w:szCs w:val="28"/>
          <w:lang w:val="ru-RU"/>
        </w:rPr>
        <w:t xml:space="preserve">деятельности </w:t>
      </w:r>
    </w:p>
    <w:p w:rsidR="00D6288D" w:rsidRDefault="000377EB" w:rsidP="00855472">
      <w:pPr>
        <w:tabs>
          <w:tab w:val="left" w:pos="2736"/>
          <w:tab w:val="left" w:pos="4914"/>
          <w:tab w:val="left" w:pos="6309"/>
          <w:tab w:val="right" w:pos="9898"/>
        </w:tabs>
        <w:spacing w:line="276" w:lineRule="auto"/>
        <w:jc w:val="center"/>
        <w:rPr>
          <w:rFonts w:ascii="Times New Roman" w:hAnsi="Times New Roman" w:cs="Times New Roman"/>
          <w:b/>
          <w:sz w:val="40"/>
          <w:szCs w:val="40"/>
          <w:lang w:val="ru-RU"/>
        </w:rPr>
      </w:pPr>
      <w:r>
        <w:rPr>
          <w:rFonts w:ascii="Times New Roman" w:hAnsi="Times New Roman" w:cs="Times New Roman"/>
          <w:b/>
          <w:sz w:val="40"/>
          <w:szCs w:val="40"/>
          <w:lang w:val="ru-RU"/>
        </w:rPr>
        <w:t>ОБЪЕДИНЕНИЯ МОЛОДЫХ ПЕДАГОГОВ</w:t>
      </w:r>
    </w:p>
    <w:p w:rsidR="004B61F7" w:rsidRPr="00C1327B" w:rsidRDefault="004B61F7" w:rsidP="00855472">
      <w:pPr>
        <w:tabs>
          <w:tab w:val="left" w:pos="2736"/>
          <w:tab w:val="left" w:pos="4914"/>
          <w:tab w:val="left" w:pos="6309"/>
          <w:tab w:val="right" w:pos="9898"/>
        </w:tabs>
        <w:spacing w:line="276" w:lineRule="auto"/>
        <w:jc w:val="center"/>
        <w:rPr>
          <w:rFonts w:ascii="Times New Roman" w:hAnsi="Times New Roman" w:cs="Times New Roman"/>
          <w:b/>
          <w:sz w:val="40"/>
          <w:szCs w:val="40"/>
          <w:lang w:val="ru-RU"/>
        </w:rPr>
      </w:pPr>
    </w:p>
    <w:p w:rsidR="00C1327B" w:rsidRDefault="00C1327B" w:rsidP="00855472">
      <w:pPr>
        <w:tabs>
          <w:tab w:val="left" w:pos="2736"/>
          <w:tab w:val="left" w:pos="4914"/>
          <w:tab w:val="left" w:pos="6309"/>
          <w:tab w:val="right" w:pos="9898"/>
        </w:tabs>
        <w:spacing w:line="276" w:lineRule="auto"/>
        <w:jc w:val="center"/>
        <w:rPr>
          <w:rFonts w:ascii="Times New Roman" w:hAnsi="Times New Roman" w:cs="Times New Roman"/>
          <w:b/>
          <w:sz w:val="28"/>
          <w:szCs w:val="28"/>
          <w:lang w:val="ru-RU"/>
        </w:rPr>
      </w:pPr>
    </w:p>
    <w:p w:rsidR="00855472" w:rsidRPr="006A3D4E" w:rsidRDefault="00855472" w:rsidP="00855472">
      <w:pPr>
        <w:tabs>
          <w:tab w:val="left" w:pos="2736"/>
          <w:tab w:val="left" w:pos="4914"/>
          <w:tab w:val="left" w:pos="6309"/>
          <w:tab w:val="right" w:pos="9898"/>
        </w:tabs>
        <w:spacing w:line="276" w:lineRule="auto"/>
        <w:ind w:firstLine="709"/>
        <w:rPr>
          <w:rFonts w:ascii="Times New Roman" w:hAnsi="Times New Roman" w:cs="Times New Roman"/>
          <w:b/>
          <w:sz w:val="28"/>
          <w:szCs w:val="28"/>
          <w:lang w:val="ru-RU"/>
        </w:rPr>
      </w:pPr>
    </w:p>
    <w:p w:rsidR="00855472" w:rsidRDefault="00855472" w:rsidP="00855472">
      <w:pPr>
        <w:tabs>
          <w:tab w:val="left" w:pos="2736"/>
          <w:tab w:val="left" w:pos="4914"/>
          <w:tab w:val="left" w:pos="6309"/>
          <w:tab w:val="right" w:pos="9898"/>
        </w:tabs>
        <w:spacing w:line="276" w:lineRule="auto"/>
        <w:ind w:firstLine="709"/>
        <w:jc w:val="center"/>
        <w:rPr>
          <w:rFonts w:ascii="Times New Roman" w:hAnsi="Times New Roman" w:cs="Times New Roman"/>
          <w:sz w:val="28"/>
          <w:szCs w:val="28"/>
          <w:lang w:val="ru-RU"/>
        </w:rPr>
      </w:pPr>
    </w:p>
    <w:p w:rsidR="0027746A" w:rsidRDefault="0027746A" w:rsidP="00767BE0">
      <w:pPr>
        <w:tabs>
          <w:tab w:val="left" w:pos="2736"/>
          <w:tab w:val="left" w:pos="4914"/>
          <w:tab w:val="left" w:pos="6309"/>
          <w:tab w:val="right" w:pos="9898"/>
        </w:tabs>
        <w:spacing w:line="276" w:lineRule="auto"/>
        <w:ind w:firstLine="709"/>
        <w:jc w:val="center"/>
        <w:rPr>
          <w:rFonts w:ascii="Times New Roman" w:hAnsi="Times New Roman" w:cs="Times New Roman"/>
          <w:b/>
          <w:sz w:val="32"/>
          <w:szCs w:val="28"/>
          <w:lang w:val="ru-RU"/>
        </w:rPr>
      </w:pPr>
    </w:p>
    <w:p w:rsidR="00767BE0" w:rsidRPr="006A3D4E" w:rsidRDefault="00767BE0" w:rsidP="00767BE0">
      <w:pPr>
        <w:tabs>
          <w:tab w:val="left" w:pos="2736"/>
          <w:tab w:val="left" w:pos="4914"/>
          <w:tab w:val="left" w:pos="6309"/>
          <w:tab w:val="right" w:pos="9898"/>
        </w:tabs>
        <w:spacing w:line="276" w:lineRule="auto"/>
        <w:ind w:firstLine="709"/>
        <w:jc w:val="center"/>
        <w:rPr>
          <w:rFonts w:ascii="Times New Roman" w:hAnsi="Times New Roman" w:cs="Times New Roman"/>
          <w:b/>
          <w:sz w:val="32"/>
          <w:szCs w:val="28"/>
          <w:lang w:val="ru-RU"/>
        </w:rPr>
      </w:pPr>
    </w:p>
    <w:p w:rsidR="00723FFE" w:rsidRPr="006A3D4E" w:rsidRDefault="00723FFE" w:rsidP="00723FFE">
      <w:pPr>
        <w:tabs>
          <w:tab w:val="left" w:pos="2736"/>
          <w:tab w:val="left" w:pos="4914"/>
          <w:tab w:val="left" w:pos="6309"/>
          <w:tab w:val="right" w:pos="9898"/>
        </w:tabs>
        <w:spacing w:line="276" w:lineRule="auto"/>
        <w:ind w:firstLine="709"/>
        <w:jc w:val="center"/>
        <w:rPr>
          <w:rFonts w:ascii="Times New Roman" w:hAnsi="Times New Roman" w:cs="Times New Roman"/>
          <w:b/>
          <w:sz w:val="32"/>
          <w:szCs w:val="28"/>
          <w:lang w:val="ru-RU"/>
        </w:rPr>
      </w:pPr>
    </w:p>
    <w:p w:rsidR="006F4ED2" w:rsidRDefault="006F4ED2" w:rsidP="00C1327B">
      <w:pPr>
        <w:tabs>
          <w:tab w:val="left" w:pos="2736"/>
          <w:tab w:val="left" w:pos="4914"/>
          <w:tab w:val="left" w:pos="6309"/>
          <w:tab w:val="right" w:pos="9898"/>
        </w:tabs>
        <w:spacing w:line="276" w:lineRule="auto"/>
        <w:rPr>
          <w:rFonts w:ascii="Times New Roman" w:hAnsi="Times New Roman" w:cs="Times New Roman"/>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68"/>
      </w:tblGrid>
      <w:tr w:rsidR="00960A85" w:rsidRPr="0098376A" w:rsidTr="004316C8">
        <w:tc>
          <w:tcPr>
            <w:tcW w:w="5387" w:type="dxa"/>
          </w:tcPr>
          <w:p w:rsidR="00960A85" w:rsidRPr="00960A85" w:rsidRDefault="00960A85" w:rsidP="00960A85">
            <w:pPr>
              <w:jc w:val="center"/>
              <w:rPr>
                <w:rFonts w:ascii="Times New Roman" w:hAnsi="Times New Roman" w:cs="Times New Roman"/>
                <w:b/>
                <w:spacing w:val="40"/>
                <w:sz w:val="44"/>
                <w:szCs w:val="44"/>
                <w:lang w:val="ru-RU"/>
              </w:rPr>
            </w:pPr>
          </w:p>
        </w:tc>
        <w:tc>
          <w:tcPr>
            <w:tcW w:w="3968" w:type="dxa"/>
          </w:tcPr>
          <w:p w:rsidR="00960A85" w:rsidRDefault="00960A85" w:rsidP="0036168D">
            <w:pPr>
              <w:rPr>
                <w:rFonts w:ascii="Times New Roman" w:hAnsi="Times New Roman" w:cs="Times New Roman"/>
                <w:sz w:val="28"/>
                <w:szCs w:val="28"/>
                <w:lang w:val="ru-RU"/>
              </w:rPr>
            </w:pPr>
            <w:r w:rsidRPr="004316C8">
              <w:rPr>
                <w:rFonts w:ascii="Times New Roman" w:hAnsi="Times New Roman" w:cs="Times New Roman"/>
                <w:b/>
                <w:sz w:val="28"/>
                <w:szCs w:val="28"/>
                <w:lang w:val="ru-RU"/>
              </w:rPr>
              <w:t xml:space="preserve">Кравцова Юлия Юрьевна, </w:t>
            </w:r>
            <w:r w:rsidRPr="004316C8">
              <w:rPr>
                <w:rFonts w:ascii="Times New Roman" w:hAnsi="Times New Roman" w:cs="Times New Roman"/>
                <w:sz w:val="28"/>
                <w:szCs w:val="28"/>
                <w:lang w:val="ru-RU"/>
              </w:rPr>
              <w:t>руководи</w:t>
            </w:r>
            <w:r w:rsidR="006F4ED2" w:rsidRPr="004316C8">
              <w:rPr>
                <w:rFonts w:ascii="Times New Roman" w:hAnsi="Times New Roman" w:cs="Times New Roman"/>
                <w:sz w:val="28"/>
                <w:szCs w:val="28"/>
                <w:lang w:val="ru-RU"/>
              </w:rPr>
              <w:t xml:space="preserve">тель сектора общего </w:t>
            </w:r>
            <w:r w:rsidRPr="004316C8">
              <w:rPr>
                <w:rFonts w:ascii="Times New Roman" w:hAnsi="Times New Roman" w:cs="Times New Roman"/>
                <w:sz w:val="28"/>
                <w:szCs w:val="28"/>
                <w:lang w:val="ru-RU"/>
              </w:rPr>
              <w:t>образования/</w:t>
            </w:r>
            <w:r w:rsidR="004316C8">
              <w:rPr>
                <w:rFonts w:ascii="Times New Roman" w:hAnsi="Times New Roman" w:cs="Times New Roman"/>
                <w:sz w:val="28"/>
                <w:szCs w:val="28"/>
                <w:lang w:val="ru-RU"/>
              </w:rPr>
              <w:t xml:space="preserve"> </w:t>
            </w:r>
            <w:r w:rsidRPr="004316C8">
              <w:rPr>
                <w:rFonts w:ascii="Times New Roman" w:hAnsi="Times New Roman" w:cs="Times New Roman"/>
                <w:sz w:val="28"/>
                <w:szCs w:val="28"/>
                <w:lang w:val="ru-RU"/>
              </w:rPr>
              <w:t>муниципальный куратор</w:t>
            </w:r>
            <w:r w:rsidR="00021222">
              <w:rPr>
                <w:rFonts w:ascii="Times New Roman" w:hAnsi="Times New Roman" w:cs="Times New Roman"/>
                <w:sz w:val="28"/>
                <w:szCs w:val="28"/>
                <w:lang w:val="ru-RU"/>
              </w:rPr>
              <w:t>,</w:t>
            </w:r>
          </w:p>
          <w:p w:rsidR="0036168D" w:rsidRDefault="00021222" w:rsidP="0036168D">
            <w:pPr>
              <w:rPr>
                <w:rFonts w:ascii="Times New Roman" w:hAnsi="Times New Roman" w:cs="Times New Roman"/>
                <w:sz w:val="28"/>
                <w:szCs w:val="28"/>
                <w:lang w:val="ru-RU"/>
              </w:rPr>
            </w:pPr>
            <w:r w:rsidRPr="0036168D">
              <w:rPr>
                <w:rFonts w:ascii="Times New Roman" w:hAnsi="Times New Roman" w:cs="Times New Roman"/>
                <w:b/>
                <w:sz w:val="28"/>
                <w:szCs w:val="28"/>
                <w:lang w:val="ru-RU"/>
              </w:rPr>
              <w:t>Омельченко Наталья Александровна</w:t>
            </w:r>
            <w:r>
              <w:rPr>
                <w:rFonts w:ascii="Times New Roman" w:hAnsi="Times New Roman" w:cs="Times New Roman"/>
                <w:sz w:val="28"/>
                <w:szCs w:val="28"/>
                <w:lang w:val="ru-RU"/>
              </w:rPr>
              <w:t xml:space="preserve">, заместитель директора по УВР МОАУ ДО ЦДО с. </w:t>
            </w:r>
            <w:r w:rsidR="0036168D">
              <w:rPr>
                <w:rFonts w:ascii="Times New Roman" w:hAnsi="Times New Roman" w:cs="Times New Roman"/>
                <w:sz w:val="28"/>
                <w:szCs w:val="28"/>
                <w:lang w:val="ru-RU"/>
              </w:rPr>
              <w:t>Возжаевки</w:t>
            </w:r>
            <w:r w:rsidR="0036168D" w:rsidRPr="0036168D">
              <w:rPr>
                <w:rFonts w:ascii="Times New Roman" w:hAnsi="Times New Roman" w:cs="Times New Roman"/>
                <w:sz w:val="28"/>
                <w:szCs w:val="28"/>
                <w:lang w:val="ru-RU"/>
              </w:rPr>
              <w:t xml:space="preserve">/ </w:t>
            </w:r>
            <w:r w:rsidR="0036168D">
              <w:rPr>
                <w:rFonts w:ascii="Times New Roman" w:hAnsi="Times New Roman" w:cs="Times New Roman"/>
                <w:sz w:val="28"/>
                <w:szCs w:val="28"/>
                <w:lang w:val="ru-RU"/>
              </w:rPr>
              <w:t>руководитель окружного объединения молодых педагогов,</w:t>
            </w:r>
          </w:p>
          <w:p w:rsidR="00021222" w:rsidRPr="0036168D" w:rsidRDefault="0036168D" w:rsidP="0036168D">
            <w:pPr>
              <w:rPr>
                <w:rFonts w:ascii="Times New Roman" w:hAnsi="Times New Roman" w:cs="Times New Roman"/>
                <w:sz w:val="28"/>
                <w:szCs w:val="28"/>
                <w:lang w:val="ru-RU"/>
              </w:rPr>
            </w:pPr>
            <w:r w:rsidRPr="00767BE0">
              <w:rPr>
                <w:rFonts w:ascii="Times New Roman" w:hAnsi="Times New Roman" w:cs="Times New Roman"/>
                <w:b/>
                <w:sz w:val="28"/>
                <w:szCs w:val="28"/>
                <w:lang w:val="ru-RU"/>
              </w:rPr>
              <w:t>Мелихова Елена Ивановна</w:t>
            </w:r>
            <w:r>
              <w:rPr>
                <w:rFonts w:ascii="Times New Roman" w:hAnsi="Times New Roman" w:cs="Times New Roman"/>
                <w:sz w:val="28"/>
                <w:szCs w:val="28"/>
                <w:lang w:val="ru-RU"/>
              </w:rPr>
              <w:t xml:space="preserve">, заместитель директора по УВР МОАУ СОШ №1 с. Возжаевки, </w:t>
            </w:r>
            <w:r w:rsidR="0027746A">
              <w:rPr>
                <w:rFonts w:ascii="Times New Roman" w:hAnsi="Times New Roman" w:cs="Times New Roman"/>
                <w:sz w:val="28"/>
                <w:szCs w:val="28"/>
                <w:lang w:val="ru-RU"/>
              </w:rPr>
              <w:t>лидер наставнического движения</w:t>
            </w:r>
            <w:r w:rsidR="00767BE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
        </w:tc>
      </w:tr>
    </w:tbl>
    <w:p w:rsidR="006F4ED2" w:rsidRDefault="006F4ED2" w:rsidP="00C1327B">
      <w:pPr>
        <w:tabs>
          <w:tab w:val="left" w:pos="2736"/>
          <w:tab w:val="left" w:pos="4914"/>
          <w:tab w:val="left" w:pos="6309"/>
          <w:tab w:val="right" w:pos="9898"/>
        </w:tabs>
        <w:spacing w:line="276" w:lineRule="auto"/>
        <w:rPr>
          <w:rFonts w:ascii="Times New Roman" w:hAnsi="Times New Roman" w:cs="Times New Roman"/>
          <w:sz w:val="28"/>
          <w:szCs w:val="28"/>
          <w:lang w:val="ru-RU"/>
        </w:rPr>
      </w:pPr>
    </w:p>
    <w:p w:rsidR="006F4ED2" w:rsidRDefault="006F4ED2" w:rsidP="00855472">
      <w:pPr>
        <w:tabs>
          <w:tab w:val="left" w:pos="2736"/>
          <w:tab w:val="left" w:pos="4914"/>
          <w:tab w:val="left" w:pos="6309"/>
          <w:tab w:val="right" w:pos="9898"/>
        </w:tabs>
        <w:spacing w:line="276" w:lineRule="auto"/>
        <w:ind w:firstLine="709"/>
        <w:rPr>
          <w:rFonts w:ascii="Times New Roman" w:hAnsi="Times New Roman" w:cs="Times New Roman"/>
          <w:sz w:val="28"/>
          <w:szCs w:val="28"/>
          <w:lang w:val="ru-RU"/>
        </w:rPr>
      </w:pPr>
    </w:p>
    <w:p w:rsidR="006F4ED2" w:rsidRDefault="00C1327B" w:rsidP="006F4ED2">
      <w:pPr>
        <w:tabs>
          <w:tab w:val="left" w:pos="2736"/>
          <w:tab w:val="left" w:pos="4914"/>
          <w:tab w:val="left" w:pos="6309"/>
          <w:tab w:val="right" w:pos="9898"/>
        </w:tabs>
        <w:spacing w:line="276"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2023</w:t>
      </w:r>
      <w:r w:rsidR="006F4ED2">
        <w:rPr>
          <w:rFonts w:ascii="Times New Roman" w:hAnsi="Times New Roman" w:cs="Times New Roman"/>
          <w:sz w:val="28"/>
          <w:szCs w:val="28"/>
          <w:lang w:val="ru-RU"/>
        </w:rPr>
        <w:t xml:space="preserve"> г.</w:t>
      </w:r>
    </w:p>
    <w:p w:rsidR="002D09D3" w:rsidRDefault="002D09D3" w:rsidP="006F4ED2">
      <w:pPr>
        <w:tabs>
          <w:tab w:val="left" w:pos="2736"/>
          <w:tab w:val="left" w:pos="4914"/>
          <w:tab w:val="left" w:pos="6309"/>
          <w:tab w:val="right" w:pos="9898"/>
        </w:tabs>
        <w:spacing w:line="276" w:lineRule="auto"/>
        <w:ind w:firstLine="709"/>
        <w:jc w:val="center"/>
        <w:rPr>
          <w:rFonts w:ascii="Times New Roman" w:hAnsi="Times New Roman" w:cs="Times New Roman"/>
          <w:sz w:val="28"/>
          <w:szCs w:val="28"/>
          <w:lang w:val="ru-RU"/>
        </w:rPr>
      </w:pPr>
    </w:p>
    <w:p w:rsidR="002D09D3" w:rsidRDefault="002D09D3" w:rsidP="006F4ED2">
      <w:pPr>
        <w:tabs>
          <w:tab w:val="left" w:pos="2736"/>
          <w:tab w:val="left" w:pos="4914"/>
          <w:tab w:val="left" w:pos="6309"/>
          <w:tab w:val="right" w:pos="9898"/>
        </w:tabs>
        <w:spacing w:line="276" w:lineRule="auto"/>
        <w:ind w:firstLine="709"/>
        <w:jc w:val="center"/>
        <w:rPr>
          <w:rFonts w:ascii="Times New Roman" w:hAnsi="Times New Roman" w:cs="Times New Roman"/>
          <w:sz w:val="28"/>
          <w:szCs w:val="28"/>
          <w:lang w:val="ru-RU"/>
        </w:rPr>
      </w:pPr>
    </w:p>
    <w:p w:rsidR="002D09D3" w:rsidRDefault="002D09D3" w:rsidP="006F4ED2">
      <w:pPr>
        <w:tabs>
          <w:tab w:val="left" w:pos="2736"/>
          <w:tab w:val="left" w:pos="4914"/>
          <w:tab w:val="left" w:pos="6309"/>
          <w:tab w:val="right" w:pos="9898"/>
        </w:tabs>
        <w:spacing w:line="276" w:lineRule="auto"/>
        <w:ind w:firstLine="709"/>
        <w:jc w:val="center"/>
        <w:rPr>
          <w:rFonts w:ascii="Times New Roman" w:hAnsi="Times New Roman" w:cs="Times New Roman"/>
          <w:sz w:val="28"/>
          <w:szCs w:val="28"/>
          <w:lang w:val="ru-RU"/>
        </w:rPr>
      </w:pPr>
    </w:p>
    <w:p w:rsidR="006F4ED2" w:rsidRDefault="00797A10" w:rsidP="006F4ED2">
      <w:pPr>
        <w:tabs>
          <w:tab w:val="left" w:pos="2736"/>
          <w:tab w:val="left" w:pos="4914"/>
          <w:tab w:val="left" w:pos="6309"/>
          <w:tab w:val="right" w:pos="9898"/>
        </w:tabs>
        <w:spacing w:line="276"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СОДЕРЖАНИЕ</w:t>
      </w:r>
    </w:p>
    <w:p w:rsidR="00797A10" w:rsidRPr="00E0044F" w:rsidRDefault="00797A10" w:rsidP="006F4ED2">
      <w:pPr>
        <w:tabs>
          <w:tab w:val="left" w:pos="2736"/>
          <w:tab w:val="left" w:pos="4914"/>
          <w:tab w:val="left" w:pos="6309"/>
          <w:tab w:val="right" w:pos="9898"/>
        </w:tabs>
        <w:spacing w:line="276" w:lineRule="auto"/>
        <w:ind w:firstLine="709"/>
        <w:jc w:val="center"/>
        <w:rPr>
          <w:rFonts w:ascii="Times New Roman" w:hAnsi="Times New Roman" w:cs="Times New Roman"/>
          <w:sz w:val="24"/>
          <w:szCs w:val="24"/>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807"/>
        <w:gridCol w:w="873"/>
      </w:tblGrid>
      <w:tr w:rsidR="00797A10" w:rsidRPr="00E0044F" w:rsidTr="002D09D3">
        <w:tc>
          <w:tcPr>
            <w:tcW w:w="5665" w:type="dxa"/>
          </w:tcPr>
          <w:p w:rsidR="003C77F1" w:rsidRPr="00E0044F" w:rsidRDefault="003C77F1" w:rsidP="00E0044F">
            <w:pPr>
              <w:tabs>
                <w:tab w:val="left" w:pos="2736"/>
                <w:tab w:val="left" w:pos="4914"/>
                <w:tab w:val="left" w:pos="6309"/>
                <w:tab w:val="right" w:pos="9898"/>
              </w:tabs>
              <w:spacing w:line="276" w:lineRule="auto"/>
              <w:jc w:val="left"/>
              <w:rPr>
                <w:rFonts w:ascii="Times New Roman" w:hAnsi="Times New Roman" w:cs="Times New Roman"/>
                <w:b/>
                <w:sz w:val="24"/>
                <w:szCs w:val="24"/>
                <w:lang w:val="ru-RU"/>
              </w:rPr>
            </w:pPr>
          </w:p>
        </w:tc>
        <w:tc>
          <w:tcPr>
            <w:tcW w:w="2807" w:type="dxa"/>
          </w:tcPr>
          <w:p w:rsidR="00797A10" w:rsidRPr="00E0044F" w:rsidRDefault="00797A10" w:rsidP="006F4ED2">
            <w:pPr>
              <w:tabs>
                <w:tab w:val="left" w:pos="2736"/>
                <w:tab w:val="left" w:pos="4914"/>
                <w:tab w:val="left" w:pos="6309"/>
                <w:tab w:val="right" w:pos="9898"/>
              </w:tabs>
              <w:spacing w:line="276" w:lineRule="auto"/>
              <w:jc w:val="center"/>
              <w:rPr>
                <w:rFonts w:ascii="Times New Roman" w:hAnsi="Times New Roman" w:cs="Times New Roman"/>
                <w:sz w:val="24"/>
                <w:szCs w:val="24"/>
                <w:lang w:val="ru-RU"/>
              </w:rPr>
            </w:pPr>
          </w:p>
        </w:tc>
        <w:tc>
          <w:tcPr>
            <w:tcW w:w="873" w:type="dxa"/>
          </w:tcPr>
          <w:p w:rsidR="00797A10" w:rsidRPr="00E0044F" w:rsidRDefault="00797A10" w:rsidP="006F4ED2">
            <w:pPr>
              <w:tabs>
                <w:tab w:val="left" w:pos="2736"/>
                <w:tab w:val="left" w:pos="4914"/>
                <w:tab w:val="left" w:pos="6309"/>
                <w:tab w:val="right" w:pos="9898"/>
              </w:tabs>
              <w:spacing w:line="276" w:lineRule="auto"/>
              <w:jc w:val="center"/>
              <w:rPr>
                <w:rFonts w:ascii="Times New Roman" w:hAnsi="Times New Roman" w:cs="Times New Roman"/>
                <w:sz w:val="24"/>
                <w:szCs w:val="24"/>
                <w:lang w:val="ru-RU"/>
              </w:rPr>
            </w:pPr>
          </w:p>
        </w:tc>
      </w:tr>
      <w:tr w:rsidR="00797A10" w:rsidRPr="00E0044F" w:rsidTr="002D09D3">
        <w:tc>
          <w:tcPr>
            <w:tcW w:w="5665" w:type="dxa"/>
          </w:tcPr>
          <w:p w:rsidR="00797A10" w:rsidRPr="00E0044F" w:rsidRDefault="006F15B0" w:rsidP="007D70FC">
            <w:pPr>
              <w:tabs>
                <w:tab w:val="left" w:pos="2736"/>
                <w:tab w:val="left" w:pos="4914"/>
                <w:tab w:val="left" w:pos="6309"/>
                <w:tab w:val="right" w:pos="9898"/>
              </w:tabs>
              <w:spacing w:line="276" w:lineRule="auto"/>
              <w:rPr>
                <w:rFonts w:ascii="Times New Roman" w:hAnsi="Times New Roman" w:cs="Times New Roman"/>
                <w:b/>
                <w:sz w:val="24"/>
                <w:szCs w:val="24"/>
                <w:lang w:val="ru-RU"/>
              </w:rPr>
            </w:pPr>
            <w:r w:rsidRPr="00E0044F">
              <w:rPr>
                <w:rFonts w:ascii="Times New Roman" w:hAnsi="Times New Roman" w:cs="Times New Roman"/>
                <w:b/>
                <w:sz w:val="24"/>
                <w:szCs w:val="24"/>
                <w:lang w:val="ru-RU"/>
              </w:rPr>
              <w:t>РАЗДЕЛ</w:t>
            </w:r>
            <w:r w:rsidR="00797A10" w:rsidRPr="00E0044F">
              <w:rPr>
                <w:rFonts w:ascii="Times New Roman" w:hAnsi="Times New Roman" w:cs="Times New Roman"/>
                <w:b/>
                <w:sz w:val="24"/>
                <w:szCs w:val="24"/>
                <w:lang w:val="ru-RU"/>
              </w:rPr>
              <w:t xml:space="preserve"> </w:t>
            </w:r>
            <w:r w:rsidR="00797A10" w:rsidRPr="00E0044F">
              <w:rPr>
                <w:rFonts w:ascii="Times New Roman" w:hAnsi="Times New Roman" w:cs="Times New Roman"/>
                <w:b/>
                <w:sz w:val="24"/>
                <w:szCs w:val="24"/>
              </w:rPr>
              <w:t>I</w:t>
            </w:r>
            <w:r w:rsidR="00A933A0" w:rsidRPr="00E0044F">
              <w:rPr>
                <w:rFonts w:ascii="Times New Roman" w:hAnsi="Times New Roman" w:cs="Times New Roman"/>
                <w:b/>
                <w:sz w:val="24"/>
                <w:szCs w:val="24"/>
                <w:lang w:val="ru-RU"/>
              </w:rPr>
              <w:t>.</w:t>
            </w:r>
            <w:r w:rsidR="00A933A0" w:rsidRPr="00E0044F">
              <w:rPr>
                <w:rFonts w:ascii="Times New Roman" w:hAnsi="Times New Roman" w:cs="Times New Roman"/>
                <w:sz w:val="24"/>
                <w:szCs w:val="24"/>
                <w:lang w:val="ru-RU"/>
              </w:rPr>
              <w:t xml:space="preserve"> </w:t>
            </w:r>
            <w:r w:rsidR="005320FF" w:rsidRPr="00E0044F">
              <w:rPr>
                <w:rFonts w:ascii="Times New Roman" w:hAnsi="Times New Roman" w:cs="Times New Roman"/>
                <w:b/>
                <w:sz w:val="24"/>
                <w:szCs w:val="24"/>
                <w:lang w:val="ru-RU"/>
              </w:rPr>
              <w:t>Теоретическое обоснование деятельности</w:t>
            </w:r>
          </w:p>
          <w:p w:rsidR="009979D1" w:rsidRPr="00E0044F" w:rsidRDefault="00BD6161" w:rsidP="007D70FC">
            <w:pPr>
              <w:tabs>
                <w:tab w:val="left" w:pos="2736"/>
                <w:tab w:val="left" w:pos="4914"/>
                <w:tab w:val="left" w:pos="6309"/>
                <w:tab w:val="right" w:pos="9898"/>
              </w:tabs>
              <w:spacing w:line="276" w:lineRule="auto"/>
              <w:rPr>
                <w:rFonts w:ascii="Times New Roman" w:hAnsi="Times New Roman" w:cs="Times New Roman"/>
                <w:sz w:val="24"/>
                <w:szCs w:val="24"/>
                <w:lang w:val="ru-RU"/>
              </w:rPr>
            </w:pPr>
            <w:r w:rsidRPr="00E0044F">
              <w:rPr>
                <w:rFonts w:ascii="Times New Roman" w:hAnsi="Times New Roman" w:cs="Times New Roman"/>
                <w:sz w:val="24"/>
                <w:szCs w:val="24"/>
                <w:lang w:val="ru-RU"/>
              </w:rPr>
              <w:t>1.1.</w:t>
            </w:r>
            <w:r w:rsidR="00EB0109" w:rsidRPr="00E0044F">
              <w:rPr>
                <w:rFonts w:ascii="Times New Roman" w:hAnsi="Times New Roman" w:cs="Times New Roman"/>
                <w:sz w:val="24"/>
                <w:szCs w:val="24"/>
                <w:lang w:val="ru-RU"/>
              </w:rPr>
              <w:t xml:space="preserve"> </w:t>
            </w:r>
            <w:r w:rsidR="009979D1" w:rsidRPr="00E0044F">
              <w:rPr>
                <w:rFonts w:ascii="Times New Roman" w:hAnsi="Times New Roman" w:cs="Times New Roman"/>
                <w:sz w:val="24"/>
                <w:szCs w:val="24"/>
                <w:lang w:val="ru-RU"/>
              </w:rPr>
              <w:t>Условия во</w:t>
            </w:r>
            <w:r w:rsidR="001A14B3" w:rsidRPr="00E0044F">
              <w:rPr>
                <w:rFonts w:ascii="Times New Roman" w:hAnsi="Times New Roman" w:cs="Times New Roman"/>
                <w:sz w:val="24"/>
                <w:szCs w:val="24"/>
                <w:lang w:val="ru-RU"/>
              </w:rPr>
              <w:t xml:space="preserve">зникновения и становления </w:t>
            </w:r>
            <w:r w:rsidR="004B61F7">
              <w:rPr>
                <w:rFonts w:ascii="Times New Roman" w:hAnsi="Times New Roman" w:cs="Times New Roman"/>
                <w:sz w:val="24"/>
                <w:szCs w:val="24"/>
                <w:lang w:val="ru-RU"/>
              </w:rPr>
              <w:t>деятельности</w:t>
            </w:r>
          </w:p>
          <w:p w:rsidR="004B61F7" w:rsidRDefault="00BD6161" w:rsidP="007D70FC">
            <w:pPr>
              <w:tabs>
                <w:tab w:val="left" w:pos="2736"/>
                <w:tab w:val="left" w:pos="4914"/>
                <w:tab w:val="left" w:pos="6309"/>
                <w:tab w:val="right" w:pos="9898"/>
              </w:tabs>
              <w:spacing w:line="276" w:lineRule="auto"/>
              <w:rPr>
                <w:rFonts w:ascii="Times New Roman" w:hAnsi="Times New Roman" w:cs="Times New Roman"/>
                <w:sz w:val="24"/>
                <w:szCs w:val="24"/>
                <w:lang w:val="ru-RU"/>
              </w:rPr>
            </w:pPr>
            <w:r w:rsidRPr="00E0044F">
              <w:rPr>
                <w:rFonts w:ascii="Times New Roman" w:hAnsi="Times New Roman" w:cs="Times New Roman"/>
                <w:sz w:val="24"/>
                <w:szCs w:val="24"/>
                <w:lang w:val="ru-RU"/>
              </w:rPr>
              <w:t xml:space="preserve">1.2. </w:t>
            </w:r>
            <w:r w:rsidR="001A14B3" w:rsidRPr="00E0044F">
              <w:rPr>
                <w:rFonts w:ascii="Times New Roman" w:hAnsi="Times New Roman" w:cs="Times New Roman"/>
                <w:sz w:val="24"/>
                <w:szCs w:val="24"/>
                <w:lang w:val="ru-RU"/>
              </w:rPr>
              <w:t xml:space="preserve">Актуальность </w:t>
            </w:r>
          </w:p>
          <w:p w:rsidR="00A367E1" w:rsidRPr="00E0044F" w:rsidRDefault="00BD6161" w:rsidP="007D70FC">
            <w:pPr>
              <w:tabs>
                <w:tab w:val="left" w:pos="2736"/>
                <w:tab w:val="left" w:pos="4914"/>
                <w:tab w:val="left" w:pos="6309"/>
                <w:tab w:val="right" w:pos="9898"/>
              </w:tabs>
              <w:spacing w:line="276" w:lineRule="auto"/>
              <w:rPr>
                <w:rFonts w:ascii="Times New Roman" w:hAnsi="Times New Roman" w:cs="Times New Roman"/>
                <w:sz w:val="24"/>
                <w:szCs w:val="24"/>
                <w:lang w:val="ru-RU"/>
              </w:rPr>
            </w:pPr>
            <w:r w:rsidRPr="00E0044F">
              <w:rPr>
                <w:rFonts w:ascii="Times New Roman" w:hAnsi="Times New Roman" w:cs="Times New Roman"/>
                <w:sz w:val="24"/>
                <w:szCs w:val="24"/>
                <w:lang w:val="ru-RU"/>
              </w:rPr>
              <w:t xml:space="preserve">1.3. </w:t>
            </w:r>
            <w:r w:rsidR="00065DAB" w:rsidRPr="00E0044F">
              <w:rPr>
                <w:rFonts w:ascii="Times New Roman" w:hAnsi="Times New Roman" w:cs="Times New Roman"/>
                <w:sz w:val="24"/>
                <w:szCs w:val="24"/>
                <w:lang w:val="ru-RU"/>
              </w:rPr>
              <w:t>Ведущая идея</w:t>
            </w:r>
          </w:p>
          <w:p w:rsidR="00065DAB" w:rsidRPr="00E0044F" w:rsidRDefault="00BD6161" w:rsidP="007D70FC">
            <w:pPr>
              <w:tabs>
                <w:tab w:val="left" w:pos="2736"/>
                <w:tab w:val="left" w:pos="4914"/>
                <w:tab w:val="left" w:pos="6309"/>
                <w:tab w:val="right" w:pos="9898"/>
              </w:tabs>
              <w:spacing w:line="276" w:lineRule="auto"/>
              <w:rPr>
                <w:rFonts w:ascii="Times New Roman" w:hAnsi="Times New Roman" w:cs="Times New Roman"/>
                <w:sz w:val="24"/>
                <w:szCs w:val="24"/>
                <w:lang w:val="ru-RU"/>
              </w:rPr>
            </w:pPr>
            <w:r w:rsidRPr="00E0044F">
              <w:rPr>
                <w:rFonts w:ascii="Times New Roman" w:hAnsi="Times New Roman" w:cs="Times New Roman"/>
                <w:sz w:val="24"/>
                <w:szCs w:val="24"/>
                <w:lang w:val="ru-RU"/>
              </w:rPr>
              <w:t xml:space="preserve">1.4. </w:t>
            </w:r>
            <w:r w:rsidR="001A14B3" w:rsidRPr="00E0044F">
              <w:rPr>
                <w:rFonts w:ascii="Times New Roman" w:hAnsi="Times New Roman" w:cs="Times New Roman"/>
                <w:sz w:val="24"/>
                <w:szCs w:val="24"/>
                <w:lang w:val="ru-RU"/>
              </w:rPr>
              <w:t xml:space="preserve">Диапазон </w:t>
            </w:r>
            <w:r w:rsidR="004B61F7">
              <w:rPr>
                <w:rFonts w:ascii="Times New Roman" w:hAnsi="Times New Roman" w:cs="Times New Roman"/>
                <w:sz w:val="24"/>
                <w:szCs w:val="24"/>
                <w:lang w:val="ru-RU"/>
              </w:rPr>
              <w:t>деятельности</w:t>
            </w:r>
          </w:p>
          <w:p w:rsidR="00A654E5" w:rsidRPr="00E0044F" w:rsidRDefault="00BD6161" w:rsidP="00A654E5">
            <w:pPr>
              <w:tabs>
                <w:tab w:val="left" w:pos="2736"/>
                <w:tab w:val="left" w:pos="4914"/>
                <w:tab w:val="left" w:pos="6309"/>
                <w:tab w:val="right" w:pos="9898"/>
              </w:tabs>
              <w:spacing w:line="276" w:lineRule="auto"/>
              <w:rPr>
                <w:rFonts w:ascii="Times New Roman" w:hAnsi="Times New Roman" w:cs="Times New Roman"/>
                <w:sz w:val="24"/>
                <w:szCs w:val="24"/>
                <w:lang w:val="ru-RU"/>
              </w:rPr>
            </w:pPr>
            <w:r w:rsidRPr="00E0044F">
              <w:rPr>
                <w:rFonts w:ascii="Times New Roman" w:hAnsi="Times New Roman" w:cs="Times New Roman"/>
                <w:sz w:val="24"/>
                <w:szCs w:val="24"/>
                <w:lang w:val="ru-RU"/>
              </w:rPr>
              <w:t>1.5.</w:t>
            </w:r>
            <w:r w:rsidR="00D52B14" w:rsidRPr="00E0044F">
              <w:rPr>
                <w:rFonts w:ascii="Times New Roman" w:hAnsi="Times New Roman" w:cs="Times New Roman"/>
                <w:sz w:val="24"/>
                <w:szCs w:val="24"/>
                <w:lang w:val="ru-RU"/>
              </w:rPr>
              <w:t xml:space="preserve"> Характеристика условий, в кото</w:t>
            </w:r>
            <w:r w:rsidR="00A654E5" w:rsidRPr="00E0044F">
              <w:rPr>
                <w:rFonts w:ascii="Times New Roman" w:hAnsi="Times New Roman" w:cs="Times New Roman"/>
                <w:sz w:val="24"/>
                <w:szCs w:val="24"/>
                <w:lang w:val="ru-RU"/>
              </w:rPr>
              <w:t>рых возможно применение данной практики</w:t>
            </w:r>
          </w:p>
          <w:p w:rsidR="00065DAB" w:rsidRPr="00E0044F" w:rsidRDefault="003D5803" w:rsidP="00A654E5">
            <w:pPr>
              <w:tabs>
                <w:tab w:val="left" w:pos="2736"/>
                <w:tab w:val="left" w:pos="4914"/>
                <w:tab w:val="left" w:pos="6309"/>
                <w:tab w:val="right" w:pos="9898"/>
              </w:tabs>
              <w:spacing w:line="276" w:lineRule="auto"/>
              <w:rPr>
                <w:rFonts w:ascii="Times New Roman" w:hAnsi="Times New Roman" w:cs="Times New Roman"/>
                <w:sz w:val="24"/>
                <w:szCs w:val="24"/>
                <w:lang w:val="ru-RU"/>
              </w:rPr>
            </w:pPr>
            <w:r w:rsidRPr="00E0044F">
              <w:rPr>
                <w:rFonts w:ascii="Times New Roman" w:hAnsi="Times New Roman" w:cs="Times New Roman"/>
                <w:sz w:val="24"/>
                <w:szCs w:val="24"/>
                <w:lang w:val="ru-RU"/>
              </w:rPr>
              <w:t>1.6.</w:t>
            </w:r>
            <w:r w:rsidR="00A654E5" w:rsidRPr="00E0044F">
              <w:rPr>
                <w:rFonts w:ascii="Times New Roman" w:hAnsi="Times New Roman" w:cs="Times New Roman"/>
                <w:sz w:val="24"/>
                <w:szCs w:val="24"/>
                <w:lang w:val="ru-RU"/>
              </w:rPr>
              <w:t xml:space="preserve"> Новизна практики</w:t>
            </w:r>
          </w:p>
          <w:p w:rsidR="003C77F1" w:rsidRPr="00E0044F" w:rsidRDefault="003C77F1" w:rsidP="00A654E5">
            <w:pPr>
              <w:tabs>
                <w:tab w:val="left" w:pos="2736"/>
                <w:tab w:val="left" w:pos="4914"/>
                <w:tab w:val="left" w:pos="6309"/>
                <w:tab w:val="right" w:pos="9898"/>
              </w:tabs>
              <w:spacing w:line="276" w:lineRule="auto"/>
              <w:rPr>
                <w:rFonts w:ascii="Times New Roman" w:hAnsi="Times New Roman" w:cs="Times New Roman"/>
                <w:sz w:val="24"/>
                <w:szCs w:val="24"/>
                <w:lang w:val="ru-RU"/>
              </w:rPr>
            </w:pPr>
          </w:p>
        </w:tc>
        <w:tc>
          <w:tcPr>
            <w:tcW w:w="2807" w:type="dxa"/>
          </w:tcPr>
          <w:p w:rsidR="002D09D3" w:rsidRPr="00E0044F" w:rsidRDefault="002D09D3" w:rsidP="006F4ED2">
            <w:pPr>
              <w:tabs>
                <w:tab w:val="left" w:pos="2736"/>
                <w:tab w:val="left" w:pos="4914"/>
                <w:tab w:val="left" w:pos="6309"/>
                <w:tab w:val="right" w:pos="9898"/>
              </w:tabs>
              <w:spacing w:line="276" w:lineRule="auto"/>
              <w:jc w:val="center"/>
              <w:rPr>
                <w:rFonts w:ascii="Times New Roman" w:hAnsi="Times New Roman" w:cs="Times New Roman"/>
                <w:sz w:val="24"/>
                <w:szCs w:val="24"/>
                <w:lang w:val="ru-RU"/>
              </w:rPr>
            </w:pPr>
          </w:p>
          <w:p w:rsidR="00797A10" w:rsidRPr="00E0044F" w:rsidRDefault="003C77F1" w:rsidP="006F4ED2">
            <w:pPr>
              <w:tabs>
                <w:tab w:val="left" w:pos="2736"/>
                <w:tab w:val="left" w:pos="4914"/>
                <w:tab w:val="left" w:pos="6309"/>
                <w:tab w:val="right" w:pos="9898"/>
              </w:tabs>
              <w:spacing w:line="276" w:lineRule="auto"/>
              <w:jc w:val="center"/>
              <w:rPr>
                <w:rFonts w:ascii="Times New Roman" w:hAnsi="Times New Roman" w:cs="Times New Roman"/>
                <w:sz w:val="24"/>
                <w:szCs w:val="24"/>
                <w:lang w:val="ru-RU"/>
              </w:rPr>
            </w:pPr>
            <w:r w:rsidRPr="00E0044F">
              <w:rPr>
                <w:rFonts w:ascii="Times New Roman" w:hAnsi="Times New Roman" w:cs="Times New Roman"/>
                <w:sz w:val="24"/>
                <w:szCs w:val="24"/>
                <w:lang w:val="ru-RU"/>
              </w:rPr>
              <w:t>…………………</w:t>
            </w:r>
            <w:r w:rsidR="002D09D3" w:rsidRPr="00E0044F">
              <w:rPr>
                <w:rFonts w:ascii="Times New Roman" w:hAnsi="Times New Roman" w:cs="Times New Roman"/>
                <w:sz w:val="24"/>
                <w:szCs w:val="24"/>
                <w:lang w:val="ru-RU"/>
              </w:rPr>
              <w:t>…….</w:t>
            </w:r>
          </w:p>
        </w:tc>
        <w:tc>
          <w:tcPr>
            <w:tcW w:w="873" w:type="dxa"/>
          </w:tcPr>
          <w:p w:rsidR="002D09D3" w:rsidRPr="00E0044F" w:rsidRDefault="002D09D3" w:rsidP="006F4ED2">
            <w:pPr>
              <w:tabs>
                <w:tab w:val="left" w:pos="2736"/>
                <w:tab w:val="left" w:pos="4914"/>
                <w:tab w:val="left" w:pos="6309"/>
                <w:tab w:val="right" w:pos="9898"/>
              </w:tabs>
              <w:spacing w:line="276" w:lineRule="auto"/>
              <w:jc w:val="center"/>
              <w:rPr>
                <w:rFonts w:ascii="Times New Roman" w:hAnsi="Times New Roman" w:cs="Times New Roman"/>
                <w:sz w:val="24"/>
                <w:szCs w:val="24"/>
                <w:lang w:val="ru-RU"/>
              </w:rPr>
            </w:pPr>
          </w:p>
          <w:p w:rsidR="00797A10" w:rsidRPr="00E0044F" w:rsidRDefault="00DD3106" w:rsidP="006F4ED2">
            <w:pPr>
              <w:tabs>
                <w:tab w:val="left" w:pos="2736"/>
                <w:tab w:val="left" w:pos="4914"/>
                <w:tab w:val="left" w:pos="6309"/>
                <w:tab w:val="right" w:pos="9898"/>
              </w:tabs>
              <w:spacing w:line="276" w:lineRule="auto"/>
              <w:jc w:val="center"/>
              <w:rPr>
                <w:rFonts w:ascii="Times New Roman" w:hAnsi="Times New Roman" w:cs="Times New Roman"/>
                <w:sz w:val="24"/>
                <w:szCs w:val="24"/>
                <w:lang w:val="ru-RU"/>
              </w:rPr>
            </w:pPr>
            <w:r w:rsidRPr="00E0044F">
              <w:rPr>
                <w:rFonts w:ascii="Times New Roman" w:hAnsi="Times New Roman" w:cs="Times New Roman"/>
                <w:sz w:val="24"/>
                <w:szCs w:val="24"/>
                <w:lang w:val="ru-RU"/>
              </w:rPr>
              <w:t>3</w:t>
            </w:r>
          </w:p>
        </w:tc>
      </w:tr>
      <w:tr w:rsidR="00797A10" w:rsidRPr="00E0044F" w:rsidTr="002D09D3">
        <w:tc>
          <w:tcPr>
            <w:tcW w:w="5665" w:type="dxa"/>
          </w:tcPr>
          <w:p w:rsidR="001E5708" w:rsidRPr="00E0044F" w:rsidRDefault="006F15B0" w:rsidP="001E5708">
            <w:pPr>
              <w:tabs>
                <w:tab w:val="left" w:pos="2736"/>
                <w:tab w:val="left" w:pos="4914"/>
                <w:tab w:val="left" w:pos="6309"/>
                <w:tab w:val="right" w:pos="9898"/>
              </w:tabs>
              <w:spacing w:line="276" w:lineRule="auto"/>
              <w:rPr>
                <w:rFonts w:ascii="Times New Roman" w:hAnsi="Times New Roman" w:cs="Times New Roman"/>
                <w:b/>
                <w:sz w:val="24"/>
                <w:szCs w:val="24"/>
                <w:lang w:val="ru-RU"/>
              </w:rPr>
            </w:pPr>
            <w:r w:rsidRPr="00E0044F">
              <w:rPr>
                <w:rFonts w:ascii="Times New Roman" w:hAnsi="Times New Roman" w:cs="Times New Roman"/>
                <w:b/>
                <w:sz w:val="24"/>
                <w:szCs w:val="24"/>
                <w:lang w:val="ru-RU"/>
              </w:rPr>
              <w:t>РАЗДЕЛ</w:t>
            </w:r>
            <w:r w:rsidR="001E5708" w:rsidRPr="00E0044F">
              <w:rPr>
                <w:rFonts w:ascii="Times New Roman" w:hAnsi="Times New Roman" w:cs="Times New Roman"/>
                <w:b/>
                <w:sz w:val="24"/>
                <w:szCs w:val="24"/>
                <w:lang w:val="ru-RU"/>
              </w:rPr>
              <w:t xml:space="preserve"> </w:t>
            </w:r>
            <w:r w:rsidR="001E5708" w:rsidRPr="00E0044F">
              <w:rPr>
                <w:rFonts w:ascii="Times New Roman" w:hAnsi="Times New Roman" w:cs="Times New Roman"/>
                <w:b/>
                <w:sz w:val="24"/>
                <w:szCs w:val="24"/>
              </w:rPr>
              <w:t>II</w:t>
            </w:r>
            <w:r w:rsidR="001E5708" w:rsidRPr="00E0044F">
              <w:rPr>
                <w:rFonts w:ascii="Times New Roman" w:hAnsi="Times New Roman" w:cs="Times New Roman"/>
                <w:b/>
                <w:sz w:val="24"/>
                <w:szCs w:val="24"/>
                <w:lang w:val="ru-RU"/>
              </w:rPr>
              <w:t>.</w:t>
            </w:r>
            <w:r w:rsidR="00E61A98" w:rsidRPr="00E0044F">
              <w:rPr>
                <w:rFonts w:ascii="Times New Roman" w:hAnsi="Times New Roman" w:cs="Times New Roman"/>
                <w:sz w:val="24"/>
                <w:szCs w:val="24"/>
                <w:lang w:val="ru-RU"/>
              </w:rPr>
              <w:t xml:space="preserve"> </w:t>
            </w:r>
            <w:r w:rsidR="005320FF" w:rsidRPr="00E0044F">
              <w:rPr>
                <w:rFonts w:ascii="Times New Roman" w:hAnsi="Times New Roman" w:cs="Times New Roman"/>
                <w:b/>
                <w:sz w:val="24"/>
                <w:szCs w:val="24"/>
                <w:lang w:val="ru-RU"/>
              </w:rPr>
              <w:t>Содержание практической деятельности</w:t>
            </w:r>
          </w:p>
          <w:p w:rsidR="00A91EF1" w:rsidRPr="00E0044F" w:rsidRDefault="00C9093C" w:rsidP="00840B14">
            <w:pPr>
              <w:pStyle w:val="a4"/>
              <w:numPr>
                <w:ilvl w:val="1"/>
                <w:numId w:val="1"/>
              </w:numPr>
              <w:tabs>
                <w:tab w:val="left" w:pos="2736"/>
                <w:tab w:val="left" w:pos="4914"/>
                <w:tab w:val="left" w:pos="6309"/>
                <w:tab w:val="right" w:pos="9898"/>
              </w:tabs>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Сопровождение </w:t>
            </w:r>
            <w:r w:rsidR="00840B14" w:rsidRPr="00E0044F">
              <w:rPr>
                <w:rFonts w:ascii="Times New Roman" w:hAnsi="Times New Roman" w:cs="Times New Roman"/>
                <w:sz w:val="24"/>
                <w:szCs w:val="24"/>
                <w:lang w:val="ru-RU"/>
              </w:rPr>
              <w:t>молодых педагогов</w:t>
            </w:r>
          </w:p>
          <w:p w:rsidR="00473E7A" w:rsidRPr="00E0044F" w:rsidRDefault="00C9093C" w:rsidP="00840B14">
            <w:pPr>
              <w:pStyle w:val="a4"/>
              <w:numPr>
                <w:ilvl w:val="1"/>
                <w:numId w:val="1"/>
              </w:numPr>
              <w:tabs>
                <w:tab w:val="left" w:pos="2736"/>
                <w:tab w:val="left" w:pos="4914"/>
                <w:tab w:val="left" w:pos="6309"/>
                <w:tab w:val="right" w:pos="9898"/>
              </w:tabs>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Организация деятельности наставнических пар</w:t>
            </w:r>
          </w:p>
          <w:p w:rsidR="003C77F1" w:rsidRPr="00E0044F" w:rsidRDefault="003C77F1" w:rsidP="00E0044F">
            <w:pPr>
              <w:pStyle w:val="a4"/>
              <w:tabs>
                <w:tab w:val="left" w:pos="2736"/>
                <w:tab w:val="left" w:pos="4914"/>
                <w:tab w:val="left" w:pos="6309"/>
                <w:tab w:val="right" w:pos="9898"/>
              </w:tabs>
              <w:spacing w:line="276" w:lineRule="auto"/>
              <w:rPr>
                <w:rFonts w:ascii="Times New Roman" w:hAnsi="Times New Roman" w:cs="Times New Roman"/>
                <w:sz w:val="24"/>
                <w:szCs w:val="24"/>
                <w:lang w:val="ru-RU"/>
              </w:rPr>
            </w:pPr>
          </w:p>
        </w:tc>
        <w:tc>
          <w:tcPr>
            <w:tcW w:w="2807" w:type="dxa"/>
          </w:tcPr>
          <w:p w:rsidR="003C77F1" w:rsidRPr="00E0044F" w:rsidRDefault="003C77F1" w:rsidP="006F4ED2">
            <w:pPr>
              <w:tabs>
                <w:tab w:val="left" w:pos="2736"/>
                <w:tab w:val="left" w:pos="4914"/>
                <w:tab w:val="left" w:pos="6309"/>
                <w:tab w:val="right" w:pos="9898"/>
              </w:tabs>
              <w:spacing w:line="276" w:lineRule="auto"/>
              <w:jc w:val="center"/>
              <w:rPr>
                <w:rFonts w:ascii="Times New Roman" w:hAnsi="Times New Roman" w:cs="Times New Roman"/>
                <w:sz w:val="24"/>
                <w:szCs w:val="24"/>
                <w:lang w:val="ru-RU"/>
              </w:rPr>
            </w:pPr>
          </w:p>
          <w:p w:rsidR="00797A10" w:rsidRPr="00E0044F" w:rsidRDefault="003C77F1" w:rsidP="006F4ED2">
            <w:pPr>
              <w:tabs>
                <w:tab w:val="left" w:pos="2736"/>
                <w:tab w:val="left" w:pos="4914"/>
                <w:tab w:val="left" w:pos="6309"/>
                <w:tab w:val="right" w:pos="9898"/>
              </w:tabs>
              <w:spacing w:line="276" w:lineRule="auto"/>
              <w:jc w:val="center"/>
              <w:rPr>
                <w:rFonts w:ascii="Times New Roman" w:hAnsi="Times New Roman" w:cs="Times New Roman"/>
                <w:sz w:val="24"/>
                <w:szCs w:val="24"/>
                <w:lang w:val="ru-RU"/>
              </w:rPr>
            </w:pPr>
            <w:r w:rsidRPr="00E0044F">
              <w:rPr>
                <w:rFonts w:ascii="Times New Roman" w:hAnsi="Times New Roman" w:cs="Times New Roman"/>
                <w:sz w:val="24"/>
                <w:szCs w:val="24"/>
                <w:lang w:val="ru-RU"/>
              </w:rPr>
              <w:t>…………………</w:t>
            </w:r>
            <w:r w:rsidR="002D09D3" w:rsidRPr="00E0044F">
              <w:rPr>
                <w:rFonts w:ascii="Times New Roman" w:hAnsi="Times New Roman" w:cs="Times New Roman"/>
                <w:sz w:val="24"/>
                <w:szCs w:val="24"/>
                <w:lang w:val="ru-RU"/>
              </w:rPr>
              <w:t>…….</w:t>
            </w:r>
          </w:p>
        </w:tc>
        <w:tc>
          <w:tcPr>
            <w:tcW w:w="873" w:type="dxa"/>
          </w:tcPr>
          <w:p w:rsidR="003C77F1" w:rsidRPr="00E0044F" w:rsidRDefault="003C77F1" w:rsidP="006F4ED2">
            <w:pPr>
              <w:tabs>
                <w:tab w:val="left" w:pos="2736"/>
                <w:tab w:val="left" w:pos="4914"/>
                <w:tab w:val="left" w:pos="6309"/>
                <w:tab w:val="right" w:pos="9898"/>
              </w:tabs>
              <w:spacing w:line="276" w:lineRule="auto"/>
              <w:jc w:val="center"/>
              <w:rPr>
                <w:rFonts w:ascii="Times New Roman" w:hAnsi="Times New Roman" w:cs="Times New Roman"/>
                <w:sz w:val="24"/>
                <w:szCs w:val="24"/>
                <w:lang w:val="ru-RU"/>
              </w:rPr>
            </w:pPr>
          </w:p>
          <w:p w:rsidR="00797A10" w:rsidRPr="00E0044F" w:rsidRDefault="00DD3106" w:rsidP="006F4ED2">
            <w:pPr>
              <w:tabs>
                <w:tab w:val="left" w:pos="2736"/>
                <w:tab w:val="left" w:pos="4914"/>
                <w:tab w:val="left" w:pos="6309"/>
                <w:tab w:val="right" w:pos="9898"/>
              </w:tabs>
              <w:spacing w:line="276" w:lineRule="auto"/>
              <w:jc w:val="center"/>
              <w:rPr>
                <w:rFonts w:ascii="Times New Roman" w:hAnsi="Times New Roman" w:cs="Times New Roman"/>
                <w:sz w:val="24"/>
                <w:szCs w:val="24"/>
                <w:lang w:val="ru-RU"/>
              </w:rPr>
            </w:pPr>
            <w:r w:rsidRPr="00E0044F">
              <w:rPr>
                <w:rFonts w:ascii="Times New Roman" w:hAnsi="Times New Roman" w:cs="Times New Roman"/>
                <w:sz w:val="24"/>
                <w:szCs w:val="24"/>
                <w:lang w:val="ru-RU"/>
              </w:rPr>
              <w:t>5</w:t>
            </w:r>
          </w:p>
        </w:tc>
      </w:tr>
      <w:tr w:rsidR="00797A10" w:rsidRPr="00E0044F" w:rsidTr="002D09D3">
        <w:tc>
          <w:tcPr>
            <w:tcW w:w="5665" w:type="dxa"/>
          </w:tcPr>
          <w:p w:rsidR="00797A10" w:rsidRPr="00E0044F" w:rsidRDefault="006F15B0" w:rsidP="001E5708">
            <w:pPr>
              <w:tabs>
                <w:tab w:val="left" w:pos="2736"/>
                <w:tab w:val="left" w:pos="4914"/>
                <w:tab w:val="left" w:pos="6309"/>
                <w:tab w:val="right" w:pos="9898"/>
              </w:tabs>
              <w:spacing w:line="276" w:lineRule="auto"/>
              <w:jc w:val="left"/>
              <w:rPr>
                <w:rFonts w:ascii="Times New Roman" w:hAnsi="Times New Roman" w:cs="Times New Roman"/>
                <w:sz w:val="24"/>
                <w:szCs w:val="24"/>
                <w:lang w:val="ru-RU"/>
              </w:rPr>
            </w:pPr>
            <w:r w:rsidRPr="00E0044F">
              <w:rPr>
                <w:rFonts w:ascii="Times New Roman" w:hAnsi="Times New Roman" w:cs="Times New Roman"/>
                <w:b/>
                <w:sz w:val="24"/>
                <w:szCs w:val="24"/>
                <w:lang w:val="ru-RU"/>
              </w:rPr>
              <w:t>РАЗДЕЛ</w:t>
            </w:r>
            <w:r w:rsidR="00473E7A" w:rsidRPr="00E0044F">
              <w:rPr>
                <w:rFonts w:ascii="Times New Roman" w:hAnsi="Times New Roman" w:cs="Times New Roman"/>
                <w:b/>
                <w:sz w:val="24"/>
                <w:szCs w:val="24"/>
                <w:lang w:val="ru-RU"/>
              </w:rPr>
              <w:t xml:space="preserve"> Ш</w:t>
            </w:r>
            <w:r w:rsidR="000B7063" w:rsidRPr="00E0044F">
              <w:rPr>
                <w:rFonts w:ascii="Times New Roman" w:hAnsi="Times New Roman" w:cs="Times New Roman"/>
                <w:b/>
                <w:sz w:val="24"/>
                <w:szCs w:val="24"/>
                <w:lang w:val="ru-RU"/>
              </w:rPr>
              <w:t>.</w:t>
            </w:r>
            <w:r w:rsidR="000B7063" w:rsidRPr="00E0044F">
              <w:rPr>
                <w:rFonts w:ascii="Times New Roman" w:hAnsi="Times New Roman" w:cs="Times New Roman"/>
                <w:sz w:val="24"/>
                <w:szCs w:val="24"/>
                <w:lang w:val="ru-RU"/>
              </w:rPr>
              <w:t xml:space="preserve"> </w:t>
            </w:r>
            <w:r w:rsidR="00D6018E" w:rsidRPr="00E0044F">
              <w:rPr>
                <w:rFonts w:ascii="Times New Roman" w:hAnsi="Times New Roman" w:cs="Times New Roman"/>
                <w:b/>
                <w:sz w:val="24"/>
                <w:szCs w:val="24"/>
                <w:lang w:val="ru-RU"/>
              </w:rPr>
              <w:t>Заключение и выводы</w:t>
            </w:r>
          </w:p>
          <w:p w:rsidR="00136619" w:rsidRPr="00E0044F" w:rsidRDefault="00BD6161" w:rsidP="006F15B0">
            <w:pPr>
              <w:tabs>
                <w:tab w:val="left" w:pos="2736"/>
                <w:tab w:val="left" w:pos="4914"/>
                <w:tab w:val="left" w:pos="6309"/>
                <w:tab w:val="right" w:pos="9898"/>
              </w:tabs>
              <w:spacing w:line="276" w:lineRule="auto"/>
              <w:rPr>
                <w:rFonts w:ascii="Times New Roman" w:hAnsi="Times New Roman" w:cs="Times New Roman"/>
                <w:sz w:val="24"/>
                <w:szCs w:val="24"/>
                <w:lang w:val="ru-RU"/>
              </w:rPr>
            </w:pPr>
            <w:r w:rsidRPr="00E0044F">
              <w:rPr>
                <w:rFonts w:ascii="Times New Roman" w:hAnsi="Times New Roman" w:cs="Times New Roman"/>
                <w:sz w:val="24"/>
                <w:szCs w:val="24"/>
                <w:lang w:val="ru-RU"/>
              </w:rPr>
              <w:t xml:space="preserve">3.1. </w:t>
            </w:r>
            <w:r w:rsidR="00A654E5" w:rsidRPr="00E0044F">
              <w:rPr>
                <w:rFonts w:ascii="Times New Roman" w:hAnsi="Times New Roman" w:cs="Times New Roman"/>
                <w:sz w:val="24"/>
                <w:szCs w:val="24"/>
                <w:lang w:val="ru-RU"/>
              </w:rPr>
              <w:t xml:space="preserve">Результативность </w:t>
            </w:r>
            <w:r w:rsidR="00C9093C">
              <w:rPr>
                <w:rFonts w:ascii="Times New Roman" w:hAnsi="Times New Roman" w:cs="Times New Roman"/>
                <w:sz w:val="24"/>
                <w:szCs w:val="24"/>
                <w:lang w:val="ru-RU"/>
              </w:rPr>
              <w:t>деятельности</w:t>
            </w:r>
          </w:p>
          <w:p w:rsidR="00136619" w:rsidRPr="00E0044F" w:rsidRDefault="00BD6161" w:rsidP="006F15B0">
            <w:pPr>
              <w:tabs>
                <w:tab w:val="left" w:pos="2736"/>
                <w:tab w:val="left" w:pos="4914"/>
                <w:tab w:val="left" w:pos="6309"/>
                <w:tab w:val="right" w:pos="9898"/>
              </w:tabs>
              <w:spacing w:line="276" w:lineRule="auto"/>
              <w:rPr>
                <w:rFonts w:ascii="Times New Roman" w:hAnsi="Times New Roman" w:cs="Times New Roman"/>
                <w:sz w:val="24"/>
                <w:szCs w:val="24"/>
                <w:lang w:val="ru-RU"/>
              </w:rPr>
            </w:pPr>
            <w:r w:rsidRPr="00E0044F">
              <w:rPr>
                <w:rFonts w:ascii="Times New Roman" w:hAnsi="Times New Roman" w:cs="Times New Roman"/>
                <w:sz w:val="24"/>
                <w:szCs w:val="24"/>
                <w:lang w:val="ru-RU"/>
              </w:rPr>
              <w:t xml:space="preserve">3.2. </w:t>
            </w:r>
            <w:r w:rsidR="00A654E5" w:rsidRPr="00E0044F">
              <w:rPr>
                <w:rFonts w:ascii="Times New Roman" w:hAnsi="Times New Roman" w:cs="Times New Roman"/>
                <w:sz w:val="24"/>
                <w:szCs w:val="24"/>
                <w:lang w:val="ru-RU"/>
              </w:rPr>
              <w:t xml:space="preserve">Перспективы развития </w:t>
            </w:r>
            <w:r w:rsidR="00C9093C">
              <w:rPr>
                <w:rFonts w:ascii="Times New Roman" w:hAnsi="Times New Roman" w:cs="Times New Roman"/>
                <w:sz w:val="24"/>
                <w:szCs w:val="24"/>
                <w:lang w:val="ru-RU"/>
              </w:rPr>
              <w:t>деятельности</w:t>
            </w:r>
          </w:p>
          <w:p w:rsidR="003C77F1" w:rsidRPr="00E0044F" w:rsidRDefault="003C77F1" w:rsidP="00C9093C">
            <w:pPr>
              <w:tabs>
                <w:tab w:val="left" w:pos="2736"/>
                <w:tab w:val="left" w:pos="4914"/>
                <w:tab w:val="left" w:pos="6309"/>
                <w:tab w:val="right" w:pos="9898"/>
              </w:tabs>
              <w:spacing w:line="276" w:lineRule="auto"/>
              <w:rPr>
                <w:rFonts w:ascii="Times New Roman" w:hAnsi="Times New Roman" w:cs="Times New Roman"/>
                <w:sz w:val="24"/>
                <w:szCs w:val="24"/>
                <w:lang w:val="ru-RU"/>
              </w:rPr>
            </w:pPr>
          </w:p>
        </w:tc>
        <w:tc>
          <w:tcPr>
            <w:tcW w:w="2807" w:type="dxa"/>
          </w:tcPr>
          <w:p w:rsidR="00797A10" w:rsidRPr="00E0044F" w:rsidRDefault="003C77F1" w:rsidP="006F4ED2">
            <w:pPr>
              <w:tabs>
                <w:tab w:val="left" w:pos="2736"/>
                <w:tab w:val="left" w:pos="4914"/>
                <w:tab w:val="left" w:pos="6309"/>
                <w:tab w:val="right" w:pos="9898"/>
              </w:tabs>
              <w:spacing w:line="276" w:lineRule="auto"/>
              <w:jc w:val="center"/>
              <w:rPr>
                <w:rFonts w:ascii="Times New Roman" w:hAnsi="Times New Roman" w:cs="Times New Roman"/>
                <w:sz w:val="24"/>
                <w:szCs w:val="24"/>
                <w:lang w:val="ru-RU"/>
              </w:rPr>
            </w:pPr>
            <w:r w:rsidRPr="00E0044F">
              <w:rPr>
                <w:rFonts w:ascii="Times New Roman" w:hAnsi="Times New Roman" w:cs="Times New Roman"/>
                <w:sz w:val="24"/>
                <w:szCs w:val="24"/>
                <w:lang w:val="ru-RU"/>
              </w:rPr>
              <w:t>…………………</w:t>
            </w:r>
            <w:r w:rsidR="002D09D3" w:rsidRPr="00E0044F">
              <w:rPr>
                <w:rFonts w:ascii="Times New Roman" w:hAnsi="Times New Roman" w:cs="Times New Roman"/>
                <w:sz w:val="24"/>
                <w:szCs w:val="24"/>
                <w:lang w:val="ru-RU"/>
              </w:rPr>
              <w:t>…….</w:t>
            </w:r>
          </w:p>
        </w:tc>
        <w:tc>
          <w:tcPr>
            <w:tcW w:w="873" w:type="dxa"/>
          </w:tcPr>
          <w:p w:rsidR="00797A10" w:rsidRPr="00E0044F" w:rsidRDefault="0047504E" w:rsidP="006F4ED2">
            <w:pPr>
              <w:tabs>
                <w:tab w:val="left" w:pos="2736"/>
                <w:tab w:val="left" w:pos="4914"/>
                <w:tab w:val="left" w:pos="6309"/>
                <w:tab w:val="right" w:pos="9898"/>
              </w:tabs>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797A10" w:rsidRPr="00E0044F" w:rsidTr="002D09D3">
        <w:tc>
          <w:tcPr>
            <w:tcW w:w="5665" w:type="dxa"/>
          </w:tcPr>
          <w:p w:rsidR="00DD3106" w:rsidRPr="00E0044F" w:rsidRDefault="00DD3106" w:rsidP="00C9093C">
            <w:pPr>
              <w:tabs>
                <w:tab w:val="left" w:pos="2736"/>
                <w:tab w:val="left" w:pos="4914"/>
                <w:tab w:val="left" w:pos="6309"/>
                <w:tab w:val="right" w:pos="9898"/>
              </w:tabs>
              <w:spacing w:line="276" w:lineRule="auto"/>
              <w:jc w:val="left"/>
              <w:rPr>
                <w:rFonts w:ascii="Times New Roman" w:hAnsi="Times New Roman" w:cs="Times New Roman"/>
                <w:b/>
                <w:sz w:val="24"/>
                <w:szCs w:val="24"/>
                <w:lang w:val="ru-RU"/>
              </w:rPr>
            </w:pPr>
          </w:p>
        </w:tc>
        <w:tc>
          <w:tcPr>
            <w:tcW w:w="2807" w:type="dxa"/>
          </w:tcPr>
          <w:p w:rsidR="00797A10" w:rsidRPr="00E0044F" w:rsidRDefault="00797A10" w:rsidP="006F4ED2">
            <w:pPr>
              <w:tabs>
                <w:tab w:val="left" w:pos="2736"/>
                <w:tab w:val="left" w:pos="4914"/>
                <w:tab w:val="left" w:pos="6309"/>
                <w:tab w:val="right" w:pos="9898"/>
              </w:tabs>
              <w:spacing w:line="276" w:lineRule="auto"/>
              <w:jc w:val="center"/>
              <w:rPr>
                <w:rFonts w:ascii="Times New Roman" w:hAnsi="Times New Roman" w:cs="Times New Roman"/>
                <w:sz w:val="24"/>
                <w:szCs w:val="24"/>
                <w:lang w:val="ru-RU"/>
              </w:rPr>
            </w:pPr>
          </w:p>
        </w:tc>
        <w:tc>
          <w:tcPr>
            <w:tcW w:w="873" w:type="dxa"/>
          </w:tcPr>
          <w:p w:rsidR="00797A10" w:rsidRPr="00E0044F" w:rsidRDefault="00797A10" w:rsidP="006F4ED2">
            <w:pPr>
              <w:tabs>
                <w:tab w:val="left" w:pos="2736"/>
                <w:tab w:val="left" w:pos="4914"/>
                <w:tab w:val="left" w:pos="6309"/>
                <w:tab w:val="right" w:pos="9898"/>
              </w:tabs>
              <w:spacing w:line="276" w:lineRule="auto"/>
              <w:jc w:val="center"/>
              <w:rPr>
                <w:rFonts w:ascii="Times New Roman" w:hAnsi="Times New Roman" w:cs="Times New Roman"/>
                <w:sz w:val="24"/>
                <w:szCs w:val="24"/>
                <w:lang w:val="ru-RU"/>
              </w:rPr>
            </w:pPr>
          </w:p>
        </w:tc>
      </w:tr>
    </w:tbl>
    <w:p w:rsidR="00797A10" w:rsidRPr="00E0044F" w:rsidRDefault="00797A10" w:rsidP="006F4ED2">
      <w:pPr>
        <w:tabs>
          <w:tab w:val="left" w:pos="2736"/>
          <w:tab w:val="left" w:pos="4914"/>
          <w:tab w:val="left" w:pos="6309"/>
          <w:tab w:val="right" w:pos="9898"/>
        </w:tabs>
        <w:spacing w:line="276" w:lineRule="auto"/>
        <w:ind w:firstLine="709"/>
        <w:jc w:val="center"/>
        <w:rPr>
          <w:rFonts w:ascii="Times New Roman" w:hAnsi="Times New Roman" w:cs="Times New Roman"/>
          <w:sz w:val="24"/>
          <w:szCs w:val="24"/>
          <w:lang w:val="ru-RU"/>
        </w:rPr>
      </w:pPr>
    </w:p>
    <w:p w:rsidR="00855472" w:rsidRPr="00E0044F" w:rsidRDefault="00855472" w:rsidP="00855472">
      <w:pPr>
        <w:tabs>
          <w:tab w:val="left" w:pos="2736"/>
          <w:tab w:val="left" w:pos="4914"/>
          <w:tab w:val="left" w:pos="6309"/>
          <w:tab w:val="right" w:pos="9898"/>
        </w:tabs>
        <w:spacing w:line="276" w:lineRule="auto"/>
        <w:ind w:firstLine="709"/>
        <w:rPr>
          <w:rFonts w:ascii="Times New Roman" w:hAnsi="Times New Roman" w:cs="Times New Roman"/>
          <w:sz w:val="24"/>
          <w:szCs w:val="24"/>
          <w:lang w:val="ru-RU"/>
        </w:rPr>
      </w:pPr>
    </w:p>
    <w:p w:rsidR="00C43A23" w:rsidRPr="00E0044F" w:rsidRDefault="00C43A23" w:rsidP="00855472">
      <w:pPr>
        <w:tabs>
          <w:tab w:val="left" w:pos="2736"/>
          <w:tab w:val="left" w:pos="4914"/>
          <w:tab w:val="left" w:pos="6309"/>
          <w:tab w:val="right" w:pos="9898"/>
        </w:tabs>
        <w:spacing w:line="276" w:lineRule="auto"/>
        <w:ind w:firstLine="709"/>
        <w:rPr>
          <w:rFonts w:ascii="Times New Roman" w:hAnsi="Times New Roman" w:cs="Times New Roman"/>
          <w:sz w:val="24"/>
          <w:szCs w:val="24"/>
          <w:lang w:val="ru-RU"/>
        </w:rPr>
      </w:pPr>
    </w:p>
    <w:p w:rsidR="007871A1" w:rsidRDefault="007871A1" w:rsidP="007871A1">
      <w:pPr>
        <w:tabs>
          <w:tab w:val="left" w:pos="2736"/>
          <w:tab w:val="left" w:pos="4914"/>
          <w:tab w:val="left" w:pos="6309"/>
          <w:tab w:val="right" w:pos="9898"/>
        </w:tabs>
        <w:spacing w:line="360" w:lineRule="auto"/>
        <w:rPr>
          <w:rFonts w:ascii="Times New Roman" w:hAnsi="Times New Roman" w:cs="Times New Roman"/>
          <w:sz w:val="24"/>
          <w:szCs w:val="24"/>
          <w:lang w:val="ru-RU"/>
        </w:rPr>
      </w:pPr>
    </w:p>
    <w:p w:rsidR="00E0044F" w:rsidRDefault="00E0044F" w:rsidP="007871A1">
      <w:pPr>
        <w:tabs>
          <w:tab w:val="left" w:pos="2736"/>
          <w:tab w:val="left" w:pos="4914"/>
          <w:tab w:val="left" w:pos="6309"/>
          <w:tab w:val="right" w:pos="9898"/>
        </w:tabs>
        <w:spacing w:line="360" w:lineRule="auto"/>
        <w:rPr>
          <w:rFonts w:ascii="Times New Roman" w:hAnsi="Times New Roman" w:cs="Times New Roman"/>
          <w:sz w:val="24"/>
          <w:szCs w:val="24"/>
          <w:lang w:val="ru-RU"/>
        </w:rPr>
      </w:pPr>
    </w:p>
    <w:p w:rsidR="00E0044F" w:rsidRDefault="00E0044F" w:rsidP="007871A1">
      <w:pPr>
        <w:tabs>
          <w:tab w:val="left" w:pos="2736"/>
          <w:tab w:val="left" w:pos="4914"/>
          <w:tab w:val="left" w:pos="6309"/>
          <w:tab w:val="right" w:pos="9898"/>
        </w:tabs>
        <w:spacing w:line="360" w:lineRule="auto"/>
        <w:rPr>
          <w:rFonts w:ascii="Times New Roman" w:hAnsi="Times New Roman" w:cs="Times New Roman"/>
          <w:sz w:val="24"/>
          <w:szCs w:val="24"/>
          <w:lang w:val="ru-RU"/>
        </w:rPr>
      </w:pPr>
    </w:p>
    <w:p w:rsidR="00E0044F" w:rsidRDefault="00E0044F" w:rsidP="007871A1">
      <w:pPr>
        <w:tabs>
          <w:tab w:val="left" w:pos="2736"/>
          <w:tab w:val="left" w:pos="4914"/>
          <w:tab w:val="left" w:pos="6309"/>
          <w:tab w:val="right" w:pos="9898"/>
        </w:tabs>
        <w:spacing w:line="360" w:lineRule="auto"/>
        <w:rPr>
          <w:rFonts w:ascii="Times New Roman" w:hAnsi="Times New Roman" w:cs="Times New Roman"/>
          <w:sz w:val="24"/>
          <w:szCs w:val="24"/>
          <w:lang w:val="ru-RU"/>
        </w:rPr>
      </w:pPr>
    </w:p>
    <w:p w:rsidR="00E0044F" w:rsidRDefault="00E0044F" w:rsidP="007871A1">
      <w:pPr>
        <w:tabs>
          <w:tab w:val="left" w:pos="2736"/>
          <w:tab w:val="left" w:pos="4914"/>
          <w:tab w:val="left" w:pos="6309"/>
          <w:tab w:val="right" w:pos="9898"/>
        </w:tabs>
        <w:spacing w:line="360" w:lineRule="auto"/>
        <w:rPr>
          <w:rFonts w:ascii="Times New Roman" w:hAnsi="Times New Roman" w:cs="Times New Roman"/>
          <w:sz w:val="24"/>
          <w:szCs w:val="24"/>
          <w:lang w:val="ru-RU"/>
        </w:rPr>
      </w:pPr>
    </w:p>
    <w:p w:rsidR="00E0044F" w:rsidRDefault="00E0044F" w:rsidP="007871A1">
      <w:pPr>
        <w:tabs>
          <w:tab w:val="left" w:pos="2736"/>
          <w:tab w:val="left" w:pos="4914"/>
          <w:tab w:val="left" w:pos="6309"/>
          <w:tab w:val="right" w:pos="9898"/>
        </w:tabs>
        <w:spacing w:line="360" w:lineRule="auto"/>
        <w:rPr>
          <w:rFonts w:ascii="Times New Roman" w:hAnsi="Times New Roman" w:cs="Times New Roman"/>
          <w:sz w:val="24"/>
          <w:szCs w:val="24"/>
          <w:lang w:val="ru-RU"/>
        </w:rPr>
      </w:pPr>
    </w:p>
    <w:p w:rsidR="00E0044F" w:rsidRDefault="00E0044F" w:rsidP="007871A1">
      <w:pPr>
        <w:tabs>
          <w:tab w:val="left" w:pos="2736"/>
          <w:tab w:val="left" w:pos="4914"/>
          <w:tab w:val="left" w:pos="6309"/>
          <w:tab w:val="right" w:pos="9898"/>
        </w:tabs>
        <w:spacing w:line="360" w:lineRule="auto"/>
        <w:rPr>
          <w:rFonts w:ascii="Times New Roman" w:hAnsi="Times New Roman" w:cs="Times New Roman"/>
          <w:sz w:val="24"/>
          <w:szCs w:val="24"/>
          <w:lang w:val="ru-RU"/>
        </w:rPr>
      </w:pPr>
    </w:p>
    <w:p w:rsidR="00E0044F" w:rsidRDefault="00E0044F" w:rsidP="007871A1">
      <w:pPr>
        <w:tabs>
          <w:tab w:val="left" w:pos="2736"/>
          <w:tab w:val="left" w:pos="4914"/>
          <w:tab w:val="left" w:pos="6309"/>
          <w:tab w:val="right" w:pos="9898"/>
        </w:tabs>
        <w:spacing w:line="360" w:lineRule="auto"/>
        <w:rPr>
          <w:rFonts w:ascii="Times New Roman" w:hAnsi="Times New Roman" w:cs="Times New Roman"/>
          <w:sz w:val="24"/>
          <w:szCs w:val="24"/>
          <w:lang w:val="ru-RU"/>
        </w:rPr>
      </w:pPr>
    </w:p>
    <w:p w:rsidR="00E0044F" w:rsidRDefault="00E0044F" w:rsidP="007871A1">
      <w:pPr>
        <w:tabs>
          <w:tab w:val="left" w:pos="2736"/>
          <w:tab w:val="left" w:pos="4914"/>
          <w:tab w:val="left" w:pos="6309"/>
          <w:tab w:val="right" w:pos="9898"/>
        </w:tabs>
        <w:spacing w:line="360" w:lineRule="auto"/>
        <w:rPr>
          <w:rFonts w:ascii="Times New Roman" w:hAnsi="Times New Roman" w:cs="Times New Roman"/>
          <w:sz w:val="24"/>
          <w:szCs w:val="24"/>
          <w:lang w:val="ru-RU"/>
        </w:rPr>
      </w:pPr>
    </w:p>
    <w:p w:rsidR="00C9093C" w:rsidRDefault="00C9093C" w:rsidP="007871A1">
      <w:pPr>
        <w:tabs>
          <w:tab w:val="left" w:pos="2736"/>
          <w:tab w:val="left" w:pos="4914"/>
          <w:tab w:val="left" w:pos="6309"/>
          <w:tab w:val="right" w:pos="9898"/>
        </w:tabs>
        <w:spacing w:line="360" w:lineRule="auto"/>
        <w:rPr>
          <w:rFonts w:ascii="Times New Roman" w:hAnsi="Times New Roman" w:cs="Times New Roman"/>
          <w:sz w:val="24"/>
          <w:szCs w:val="24"/>
          <w:lang w:val="ru-RU"/>
        </w:rPr>
      </w:pPr>
    </w:p>
    <w:p w:rsidR="00C9093C" w:rsidRDefault="00C9093C" w:rsidP="007871A1">
      <w:pPr>
        <w:tabs>
          <w:tab w:val="left" w:pos="2736"/>
          <w:tab w:val="left" w:pos="4914"/>
          <w:tab w:val="left" w:pos="6309"/>
          <w:tab w:val="right" w:pos="9898"/>
        </w:tabs>
        <w:spacing w:line="360" w:lineRule="auto"/>
        <w:rPr>
          <w:rFonts w:ascii="Times New Roman" w:hAnsi="Times New Roman" w:cs="Times New Roman"/>
          <w:sz w:val="24"/>
          <w:szCs w:val="24"/>
          <w:lang w:val="ru-RU"/>
        </w:rPr>
      </w:pPr>
    </w:p>
    <w:p w:rsidR="00C9093C" w:rsidRDefault="00C9093C" w:rsidP="007871A1">
      <w:pPr>
        <w:tabs>
          <w:tab w:val="left" w:pos="2736"/>
          <w:tab w:val="left" w:pos="4914"/>
          <w:tab w:val="left" w:pos="6309"/>
          <w:tab w:val="right" w:pos="9898"/>
        </w:tabs>
        <w:spacing w:line="360" w:lineRule="auto"/>
        <w:rPr>
          <w:rFonts w:ascii="Times New Roman" w:hAnsi="Times New Roman" w:cs="Times New Roman"/>
          <w:sz w:val="24"/>
          <w:szCs w:val="24"/>
          <w:lang w:val="ru-RU"/>
        </w:rPr>
      </w:pPr>
    </w:p>
    <w:p w:rsidR="00C9093C" w:rsidRPr="00E0044F" w:rsidRDefault="00C9093C" w:rsidP="007871A1">
      <w:pPr>
        <w:tabs>
          <w:tab w:val="left" w:pos="2736"/>
          <w:tab w:val="left" w:pos="4914"/>
          <w:tab w:val="left" w:pos="6309"/>
          <w:tab w:val="right" w:pos="9898"/>
        </w:tabs>
        <w:spacing w:line="360" w:lineRule="auto"/>
        <w:rPr>
          <w:rFonts w:ascii="Times New Roman" w:hAnsi="Times New Roman" w:cs="Times New Roman"/>
          <w:sz w:val="24"/>
          <w:szCs w:val="24"/>
          <w:lang w:val="ru-RU"/>
        </w:rPr>
      </w:pPr>
    </w:p>
    <w:p w:rsidR="00C73CC4" w:rsidRPr="001E4672" w:rsidRDefault="00C73CC4" w:rsidP="001E4672">
      <w:pPr>
        <w:tabs>
          <w:tab w:val="left" w:pos="2736"/>
          <w:tab w:val="left" w:pos="4914"/>
          <w:tab w:val="left" w:pos="6309"/>
          <w:tab w:val="right" w:pos="9898"/>
        </w:tabs>
        <w:spacing w:line="276" w:lineRule="auto"/>
        <w:ind w:firstLine="709"/>
        <w:rPr>
          <w:rFonts w:ascii="Times New Roman" w:hAnsi="Times New Roman" w:cs="Times New Roman"/>
          <w:sz w:val="24"/>
          <w:szCs w:val="24"/>
          <w:lang w:val="ru-RU"/>
        </w:rPr>
      </w:pPr>
      <w:r w:rsidRPr="001E4672">
        <w:rPr>
          <w:rFonts w:ascii="Times New Roman" w:hAnsi="Times New Roman" w:cs="Times New Roman"/>
          <w:b/>
          <w:sz w:val="24"/>
          <w:szCs w:val="24"/>
          <w:lang w:val="ru-RU"/>
        </w:rPr>
        <w:t xml:space="preserve">РАЗДЕЛ </w:t>
      </w:r>
      <w:r w:rsidRPr="001E4672">
        <w:rPr>
          <w:rFonts w:ascii="Times New Roman" w:hAnsi="Times New Roman" w:cs="Times New Roman"/>
          <w:b/>
          <w:sz w:val="24"/>
          <w:szCs w:val="24"/>
        </w:rPr>
        <w:t>I</w:t>
      </w:r>
      <w:r w:rsidRPr="001E4672">
        <w:rPr>
          <w:rFonts w:ascii="Times New Roman" w:hAnsi="Times New Roman" w:cs="Times New Roman"/>
          <w:b/>
          <w:sz w:val="24"/>
          <w:szCs w:val="24"/>
          <w:lang w:val="ru-RU"/>
        </w:rPr>
        <w:t>.</w:t>
      </w:r>
      <w:r w:rsidRPr="001E4672">
        <w:rPr>
          <w:rFonts w:ascii="Times New Roman" w:hAnsi="Times New Roman" w:cs="Times New Roman"/>
          <w:sz w:val="24"/>
          <w:szCs w:val="24"/>
          <w:lang w:val="ru-RU"/>
        </w:rPr>
        <w:t xml:space="preserve"> </w:t>
      </w:r>
    </w:p>
    <w:p w:rsidR="00C73CC4" w:rsidRPr="001E4672" w:rsidRDefault="00C73CC4" w:rsidP="001E4672">
      <w:pPr>
        <w:tabs>
          <w:tab w:val="left" w:pos="2736"/>
          <w:tab w:val="left" w:pos="4914"/>
          <w:tab w:val="left" w:pos="6309"/>
          <w:tab w:val="right" w:pos="9898"/>
        </w:tabs>
        <w:spacing w:line="276" w:lineRule="auto"/>
        <w:ind w:firstLine="709"/>
        <w:rPr>
          <w:rFonts w:ascii="Times New Roman" w:hAnsi="Times New Roman" w:cs="Times New Roman"/>
          <w:b/>
          <w:sz w:val="24"/>
          <w:szCs w:val="24"/>
          <w:lang w:val="ru-RU"/>
        </w:rPr>
      </w:pPr>
      <w:r w:rsidRPr="001E4672">
        <w:rPr>
          <w:rFonts w:ascii="Times New Roman" w:hAnsi="Times New Roman" w:cs="Times New Roman"/>
          <w:b/>
          <w:sz w:val="24"/>
          <w:szCs w:val="24"/>
          <w:lang w:val="ru-RU"/>
        </w:rPr>
        <w:t xml:space="preserve">Теоретическое обоснование </w:t>
      </w:r>
      <w:r w:rsidR="005320FF" w:rsidRPr="001E4672">
        <w:rPr>
          <w:rFonts w:ascii="Times New Roman" w:hAnsi="Times New Roman" w:cs="Times New Roman"/>
          <w:b/>
          <w:sz w:val="24"/>
          <w:szCs w:val="24"/>
          <w:lang w:val="ru-RU"/>
        </w:rPr>
        <w:t>деятельности</w:t>
      </w:r>
    </w:p>
    <w:p w:rsidR="006C261C" w:rsidRPr="001E4672" w:rsidRDefault="006C261C" w:rsidP="001E4672">
      <w:pPr>
        <w:spacing w:line="276" w:lineRule="auto"/>
        <w:ind w:firstLine="709"/>
        <w:rPr>
          <w:rFonts w:ascii="Times New Roman" w:eastAsia="Calibri" w:hAnsi="Times New Roman" w:cs="Times New Roman"/>
          <w:sz w:val="24"/>
          <w:szCs w:val="24"/>
          <w:lang w:val="ru-RU"/>
        </w:rPr>
      </w:pPr>
      <w:r w:rsidRPr="001E4672">
        <w:rPr>
          <w:rFonts w:ascii="Times New Roman" w:eastAsia="Times New Roman" w:hAnsi="Times New Roman" w:cs="Times New Roman"/>
          <w:sz w:val="24"/>
          <w:szCs w:val="24"/>
          <w:lang w:val="ru-RU" w:eastAsia="ru-RU"/>
        </w:rPr>
        <w:t>Кадровый состав образовательных организаций Белогорского муниципального округа включает 330 работников образования, из них</w:t>
      </w:r>
      <w:r w:rsidR="0069018F" w:rsidRPr="001E4672">
        <w:rPr>
          <w:rFonts w:ascii="Times New Roman" w:eastAsia="Times New Roman" w:hAnsi="Times New Roman" w:cs="Times New Roman"/>
          <w:sz w:val="24"/>
          <w:szCs w:val="24"/>
          <w:lang w:val="ru-RU" w:eastAsia="ru-RU"/>
        </w:rPr>
        <w:t>:</w:t>
      </w:r>
      <w:r w:rsidRPr="001E4672">
        <w:rPr>
          <w:rFonts w:ascii="Times New Roman" w:eastAsia="Times New Roman" w:hAnsi="Times New Roman" w:cs="Times New Roman"/>
          <w:sz w:val="24"/>
          <w:szCs w:val="24"/>
          <w:lang w:val="ru-RU" w:eastAsia="ru-RU"/>
        </w:rPr>
        <w:t xml:space="preserve"> </w:t>
      </w:r>
      <w:r w:rsidRPr="001E4672">
        <w:rPr>
          <w:rFonts w:ascii="Times New Roman" w:eastAsia="Calibri" w:hAnsi="Times New Roman" w:cs="Times New Roman"/>
          <w:sz w:val="24"/>
          <w:szCs w:val="24"/>
          <w:lang w:val="ru-RU"/>
        </w:rPr>
        <w:t xml:space="preserve">обучение по образовательным программам дошкольного образования осуществляют </w:t>
      </w:r>
      <w:r w:rsidR="0069018F" w:rsidRPr="001E4672">
        <w:rPr>
          <w:rFonts w:ascii="Times New Roman" w:eastAsia="Calibri" w:hAnsi="Times New Roman" w:cs="Times New Roman"/>
          <w:sz w:val="24"/>
          <w:szCs w:val="24"/>
          <w:lang w:val="ru-RU"/>
        </w:rPr>
        <w:t>35 педагогов</w:t>
      </w:r>
      <w:r w:rsidRPr="001E4672">
        <w:rPr>
          <w:rFonts w:ascii="Times New Roman" w:eastAsia="Calibri" w:hAnsi="Times New Roman" w:cs="Times New Roman"/>
          <w:sz w:val="24"/>
          <w:szCs w:val="24"/>
          <w:lang w:val="ru-RU"/>
        </w:rPr>
        <w:t xml:space="preserve">, </w:t>
      </w:r>
      <w:r w:rsidR="0069018F" w:rsidRPr="001E4672">
        <w:rPr>
          <w:rFonts w:ascii="Times New Roman" w:eastAsia="Calibri" w:hAnsi="Times New Roman" w:cs="Times New Roman"/>
          <w:sz w:val="24"/>
          <w:szCs w:val="24"/>
          <w:lang w:val="ru-RU"/>
        </w:rPr>
        <w:t>по общеобразовательным программам – 274</w:t>
      </w:r>
      <w:r w:rsidR="00C423F3" w:rsidRPr="001E4672">
        <w:rPr>
          <w:rFonts w:ascii="Times New Roman" w:eastAsia="Calibri" w:hAnsi="Times New Roman" w:cs="Times New Roman"/>
          <w:sz w:val="24"/>
          <w:szCs w:val="24"/>
          <w:lang w:val="ru-RU"/>
        </w:rPr>
        <w:t xml:space="preserve"> педагогических работника</w:t>
      </w:r>
      <w:r w:rsidRPr="001E4672">
        <w:rPr>
          <w:rFonts w:ascii="Times New Roman" w:eastAsia="Calibri" w:hAnsi="Times New Roman" w:cs="Times New Roman"/>
          <w:sz w:val="24"/>
          <w:szCs w:val="24"/>
          <w:lang w:val="ru-RU"/>
        </w:rPr>
        <w:t xml:space="preserve"> и </w:t>
      </w:r>
      <w:r w:rsidR="0069018F" w:rsidRPr="001E4672">
        <w:rPr>
          <w:rFonts w:ascii="Times New Roman" w:eastAsia="Calibri" w:hAnsi="Times New Roman" w:cs="Times New Roman"/>
          <w:sz w:val="24"/>
          <w:szCs w:val="24"/>
          <w:lang w:val="ru-RU"/>
        </w:rPr>
        <w:t xml:space="preserve">по дополнительным общеобразовательным </w:t>
      </w:r>
      <w:r w:rsidR="00CF486D" w:rsidRPr="001E4672">
        <w:rPr>
          <w:rFonts w:ascii="Times New Roman" w:eastAsia="Calibri" w:hAnsi="Times New Roman" w:cs="Times New Roman"/>
          <w:sz w:val="24"/>
          <w:szCs w:val="24"/>
          <w:lang w:val="ru-RU"/>
        </w:rPr>
        <w:t xml:space="preserve">программам </w:t>
      </w:r>
      <w:r w:rsidR="00C423F3" w:rsidRPr="001E4672">
        <w:rPr>
          <w:rFonts w:ascii="Times New Roman" w:eastAsia="Calibri" w:hAnsi="Times New Roman" w:cs="Times New Roman"/>
          <w:sz w:val="24"/>
          <w:szCs w:val="24"/>
          <w:lang w:val="ru-RU"/>
        </w:rPr>
        <w:t xml:space="preserve">– </w:t>
      </w:r>
      <w:r w:rsidRPr="001E4672">
        <w:rPr>
          <w:rFonts w:ascii="Times New Roman" w:eastAsia="Calibri" w:hAnsi="Times New Roman" w:cs="Times New Roman"/>
          <w:sz w:val="24"/>
          <w:szCs w:val="24"/>
          <w:lang w:val="ru-RU"/>
        </w:rPr>
        <w:t>16</w:t>
      </w:r>
      <w:r w:rsidR="00C423F3" w:rsidRPr="001E4672">
        <w:rPr>
          <w:rFonts w:ascii="Times New Roman" w:eastAsia="Calibri" w:hAnsi="Times New Roman" w:cs="Times New Roman"/>
          <w:sz w:val="24"/>
          <w:szCs w:val="24"/>
          <w:lang w:val="ru-RU"/>
        </w:rPr>
        <w:t xml:space="preserve"> педагогов.</w:t>
      </w:r>
      <w:r w:rsidRPr="001E4672">
        <w:rPr>
          <w:rFonts w:ascii="Times New Roman" w:eastAsia="Calibri" w:hAnsi="Times New Roman" w:cs="Times New Roman"/>
          <w:sz w:val="24"/>
          <w:szCs w:val="24"/>
          <w:lang w:val="ru-RU"/>
        </w:rPr>
        <w:t xml:space="preserve"> </w:t>
      </w:r>
      <w:r w:rsidR="00C423F3" w:rsidRPr="001E4672">
        <w:rPr>
          <w:rFonts w:ascii="Times New Roman" w:eastAsia="Calibri" w:hAnsi="Times New Roman" w:cs="Times New Roman"/>
          <w:sz w:val="24"/>
          <w:szCs w:val="24"/>
          <w:lang w:val="ru-RU"/>
        </w:rPr>
        <w:t xml:space="preserve"> </w:t>
      </w:r>
    </w:p>
    <w:p w:rsidR="009521D4" w:rsidRPr="001E4672" w:rsidRDefault="006C261C" w:rsidP="001E4672">
      <w:pPr>
        <w:tabs>
          <w:tab w:val="left" w:pos="851"/>
        </w:tabs>
        <w:spacing w:line="276" w:lineRule="auto"/>
        <w:rPr>
          <w:rFonts w:ascii="Times New Roman" w:eastAsiaTheme="minorEastAsia" w:hAnsi="Times New Roman" w:cs="Times New Roman"/>
          <w:sz w:val="24"/>
          <w:szCs w:val="24"/>
          <w:lang w:val="ru-RU" w:eastAsia="ru-RU"/>
        </w:rPr>
      </w:pPr>
      <w:r w:rsidRPr="001E4672">
        <w:rPr>
          <w:rFonts w:ascii="Times New Roman" w:eastAsia="Times New Roman" w:hAnsi="Times New Roman" w:cs="Times New Roman"/>
          <w:sz w:val="24"/>
          <w:szCs w:val="24"/>
          <w:lang w:val="ru-RU" w:eastAsia="ru-RU"/>
        </w:rPr>
        <w:tab/>
      </w:r>
      <w:r w:rsidRPr="001E4672">
        <w:rPr>
          <w:rFonts w:ascii="Times New Roman" w:eastAsiaTheme="minorEastAsia" w:hAnsi="Times New Roman" w:cs="Times New Roman"/>
          <w:sz w:val="24"/>
          <w:szCs w:val="24"/>
          <w:lang w:val="ru-RU" w:eastAsia="ru-RU"/>
        </w:rPr>
        <w:t xml:space="preserve">Из общего количества педагогических работников </w:t>
      </w:r>
      <w:r w:rsidR="00CF486D" w:rsidRPr="001E4672">
        <w:rPr>
          <w:rFonts w:ascii="Times New Roman" w:eastAsiaTheme="minorEastAsia" w:hAnsi="Times New Roman" w:cs="Times New Roman"/>
          <w:sz w:val="24"/>
          <w:szCs w:val="24"/>
          <w:lang w:val="ru-RU" w:eastAsia="ru-RU"/>
        </w:rPr>
        <w:t xml:space="preserve">свыше </w:t>
      </w:r>
      <w:r w:rsidRPr="001E4672">
        <w:rPr>
          <w:rFonts w:ascii="Times New Roman" w:eastAsiaTheme="minorEastAsia" w:hAnsi="Times New Roman" w:cs="Times New Roman"/>
          <w:sz w:val="24"/>
          <w:szCs w:val="24"/>
          <w:lang w:val="ru-RU" w:eastAsia="ru-RU"/>
        </w:rPr>
        <w:t>60% педагогов имеют стаж работы более 20 лет, педаг</w:t>
      </w:r>
      <w:r w:rsidR="00C21E85">
        <w:rPr>
          <w:rFonts w:ascii="Times New Roman" w:eastAsiaTheme="minorEastAsia" w:hAnsi="Times New Roman" w:cs="Times New Roman"/>
          <w:sz w:val="24"/>
          <w:szCs w:val="24"/>
          <w:lang w:val="ru-RU" w:eastAsia="ru-RU"/>
        </w:rPr>
        <w:t>огов пенсионного возраста – 26%.</w:t>
      </w:r>
      <w:r w:rsidRPr="001E4672">
        <w:rPr>
          <w:rFonts w:ascii="Times New Roman" w:eastAsiaTheme="minorEastAsia" w:hAnsi="Times New Roman" w:cs="Times New Roman"/>
          <w:sz w:val="24"/>
          <w:szCs w:val="24"/>
          <w:lang w:val="ru-RU" w:eastAsia="ru-RU"/>
        </w:rPr>
        <w:t xml:space="preserve"> </w:t>
      </w:r>
      <w:r w:rsidR="00CF486D" w:rsidRPr="001E4672">
        <w:rPr>
          <w:rFonts w:ascii="Times New Roman" w:eastAsiaTheme="minorEastAsia" w:hAnsi="Times New Roman" w:cs="Times New Roman"/>
          <w:sz w:val="24"/>
          <w:szCs w:val="24"/>
          <w:lang w:val="ru-RU" w:eastAsia="ru-RU"/>
        </w:rPr>
        <w:t xml:space="preserve">Средний возраст педагогических работников Белогорского округа – 47 лет, а </w:t>
      </w:r>
      <w:r w:rsidRPr="001E4672">
        <w:rPr>
          <w:rFonts w:ascii="Times New Roman" w:eastAsiaTheme="minorEastAsia" w:hAnsi="Times New Roman" w:cs="Times New Roman"/>
          <w:sz w:val="24"/>
          <w:szCs w:val="24"/>
          <w:lang w:val="ru-RU" w:eastAsia="ru-RU"/>
        </w:rPr>
        <w:t>доля молодых специалистов</w:t>
      </w:r>
      <w:r w:rsidR="00C54AA1" w:rsidRPr="001E4672">
        <w:rPr>
          <w:rFonts w:ascii="Times New Roman" w:eastAsiaTheme="minorEastAsia" w:hAnsi="Times New Roman" w:cs="Times New Roman"/>
          <w:sz w:val="24"/>
          <w:szCs w:val="24"/>
          <w:lang w:val="ru-RU" w:eastAsia="ru-RU"/>
        </w:rPr>
        <w:t xml:space="preserve"> составляет 8%</w:t>
      </w:r>
      <w:r w:rsidR="00CF486D" w:rsidRPr="001E4672">
        <w:rPr>
          <w:rFonts w:ascii="Times New Roman" w:eastAsiaTheme="minorEastAsia" w:hAnsi="Times New Roman" w:cs="Times New Roman"/>
          <w:sz w:val="24"/>
          <w:szCs w:val="24"/>
          <w:lang w:val="ru-RU" w:eastAsia="ru-RU"/>
        </w:rPr>
        <w:t>.</w:t>
      </w:r>
      <w:r w:rsidR="00C54AA1" w:rsidRPr="001E4672">
        <w:rPr>
          <w:rFonts w:ascii="Times New Roman" w:eastAsiaTheme="minorEastAsia" w:hAnsi="Times New Roman" w:cs="Times New Roman"/>
          <w:sz w:val="24"/>
          <w:szCs w:val="24"/>
          <w:lang w:val="ru-RU" w:eastAsia="ru-RU"/>
        </w:rPr>
        <w:t xml:space="preserve"> </w:t>
      </w:r>
    </w:p>
    <w:p w:rsidR="008E48C2" w:rsidRPr="001E4672" w:rsidRDefault="009521D4" w:rsidP="001E4672">
      <w:pPr>
        <w:tabs>
          <w:tab w:val="left" w:pos="851"/>
        </w:tabs>
        <w:spacing w:line="276" w:lineRule="auto"/>
        <w:rPr>
          <w:rFonts w:ascii="Times New Roman" w:eastAsiaTheme="minorEastAsia" w:hAnsi="Times New Roman" w:cs="Times New Roman"/>
          <w:sz w:val="24"/>
          <w:szCs w:val="24"/>
          <w:lang w:val="ru-RU" w:eastAsia="ru-RU"/>
        </w:rPr>
      </w:pPr>
      <w:r w:rsidRPr="001E4672">
        <w:rPr>
          <w:rFonts w:ascii="Times New Roman" w:eastAsiaTheme="minorEastAsia" w:hAnsi="Times New Roman" w:cs="Times New Roman"/>
          <w:sz w:val="24"/>
          <w:szCs w:val="24"/>
          <w:lang w:val="ru-RU" w:eastAsia="ru-RU"/>
        </w:rPr>
        <w:tab/>
      </w:r>
      <w:r w:rsidR="00CA4654" w:rsidRPr="001E4672">
        <w:rPr>
          <w:rFonts w:ascii="Times New Roman" w:hAnsi="Times New Roman" w:cs="Times New Roman"/>
          <w:sz w:val="24"/>
          <w:szCs w:val="24"/>
          <w:lang w:val="ru-RU"/>
        </w:rPr>
        <w:t>С 2019 года в</w:t>
      </w:r>
      <w:r w:rsidR="006C261C" w:rsidRPr="001E4672">
        <w:rPr>
          <w:rFonts w:ascii="Times New Roman" w:hAnsi="Times New Roman" w:cs="Times New Roman"/>
          <w:sz w:val="24"/>
          <w:szCs w:val="24"/>
          <w:lang w:val="ru-RU"/>
        </w:rPr>
        <w:t xml:space="preserve"> муниципальной системе </w:t>
      </w:r>
      <w:r w:rsidR="003C2653" w:rsidRPr="001E4672">
        <w:rPr>
          <w:rFonts w:ascii="Times New Roman" w:hAnsi="Times New Roman" w:cs="Times New Roman"/>
          <w:sz w:val="24"/>
          <w:szCs w:val="24"/>
          <w:lang w:val="ru-RU"/>
        </w:rPr>
        <w:t xml:space="preserve">методического сопровождения </w:t>
      </w:r>
      <w:r w:rsidR="006C261C" w:rsidRPr="001E4672">
        <w:rPr>
          <w:rFonts w:ascii="Times New Roman" w:hAnsi="Times New Roman" w:cs="Times New Roman"/>
          <w:sz w:val="24"/>
          <w:szCs w:val="24"/>
          <w:lang w:val="ru-RU"/>
        </w:rPr>
        <w:t>педагогов особое место зани</w:t>
      </w:r>
      <w:r w:rsidR="003C2653" w:rsidRPr="001E4672">
        <w:rPr>
          <w:rFonts w:ascii="Times New Roman" w:hAnsi="Times New Roman" w:cs="Times New Roman"/>
          <w:sz w:val="24"/>
          <w:szCs w:val="24"/>
          <w:lang w:val="ru-RU"/>
        </w:rPr>
        <w:t>мает</w:t>
      </w:r>
      <w:r w:rsidR="00B00E84" w:rsidRPr="001E4672">
        <w:rPr>
          <w:rFonts w:ascii="Times New Roman" w:hAnsi="Times New Roman" w:cs="Times New Roman"/>
          <w:sz w:val="24"/>
          <w:szCs w:val="24"/>
          <w:lang w:val="ru-RU"/>
        </w:rPr>
        <w:t xml:space="preserve"> деятельность </w:t>
      </w:r>
      <w:r w:rsidR="00804BCA">
        <w:rPr>
          <w:rFonts w:ascii="Times New Roman" w:hAnsi="Times New Roman" w:cs="Times New Roman"/>
          <w:sz w:val="24"/>
          <w:szCs w:val="24"/>
          <w:lang w:val="ru-RU"/>
        </w:rPr>
        <w:t xml:space="preserve">окружного объединения </w:t>
      </w:r>
      <w:r w:rsidR="00B00E84" w:rsidRPr="001E4672">
        <w:rPr>
          <w:rFonts w:ascii="Times New Roman" w:hAnsi="Times New Roman" w:cs="Times New Roman"/>
          <w:sz w:val="24"/>
          <w:szCs w:val="24"/>
          <w:lang w:val="ru-RU"/>
        </w:rPr>
        <w:t>молодых педагогов</w:t>
      </w:r>
      <w:r w:rsidR="00804BCA">
        <w:rPr>
          <w:rFonts w:ascii="Times New Roman" w:hAnsi="Times New Roman" w:cs="Times New Roman"/>
          <w:sz w:val="24"/>
          <w:szCs w:val="24"/>
          <w:lang w:val="ru-RU"/>
        </w:rPr>
        <w:t xml:space="preserve">, организация </w:t>
      </w:r>
      <w:r w:rsidR="00EB664C">
        <w:rPr>
          <w:rFonts w:ascii="Times New Roman" w:hAnsi="Times New Roman" w:cs="Times New Roman"/>
          <w:sz w:val="24"/>
          <w:szCs w:val="24"/>
          <w:lang w:val="ru-RU"/>
        </w:rPr>
        <w:t>наставничества в отношении молодых специалистов</w:t>
      </w:r>
      <w:r w:rsidR="007B6136" w:rsidRPr="001E4672">
        <w:rPr>
          <w:rFonts w:ascii="Times New Roman" w:hAnsi="Times New Roman" w:cs="Times New Roman"/>
          <w:sz w:val="24"/>
          <w:szCs w:val="24"/>
          <w:lang w:val="ru-RU"/>
        </w:rPr>
        <w:t xml:space="preserve">. </w:t>
      </w:r>
      <w:r w:rsidR="000954BD" w:rsidRPr="001E4672">
        <w:rPr>
          <w:rFonts w:ascii="Times New Roman" w:hAnsi="Times New Roman" w:cs="Times New Roman"/>
          <w:sz w:val="24"/>
          <w:szCs w:val="24"/>
          <w:lang w:val="ru-RU"/>
        </w:rPr>
        <w:t xml:space="preserve"> </w:t>
      </w:r>
      <w:r w:rsidR="00034542" w:rsidRPr="001E4672">
        <w:rPr>
          <w:rFonts w:ascii="Times New Roman" w:hAnsi="Times New Roman" w:cs="Times New Roman"/>
          <w:sz w:val="24"/>
          <w:szCs w:val="24"/>
          <w:lang w:val="ru-RU"/>
        </w:rPr>
        <w:t>На сегодня п</w:t>
      </w:r>
      <w:r w:rsidR="006E39F1" w:rsidRPr="001E4672">
        <w:rPr>
          <w:rFonts w:ascii="Times New Roman" w:hAnsi="Times New Roman" w:cs="Times New Roman"/>
          <w:sz w:val="24"/>
          <w:szCs w:val="24"/>
          <w:lang w:val="ru-RU"/>
        </w:rPr>
        <w:t xml:space="preserve">едагогическое наставничество реализуется </w:t>
      </w:r>
      <w:r w:rsidR="000075BD" w:rsidRPr="001E4672">
        <w:rPr>
          <w:rFonts w:ascii="Times New Roman" w:hAnsi="Times New Roman" w:cs="Times New Roman"/>
          <w:sz w:val="24"/>
          <w:szCs w:val="24"/>
          <w:lang w:val="ru-RU"/>
        </w:rPr>
        <w:t xml:space="preserve">на школьном и муниципальном уровнях </w:t>
      </w:r>
      <w:r w:rsidR="006E39F1" w:rsidRPr="001E4672">
        <w:rPr>
          <w:rFonts w:ascii="Times New Roman" w:hAnsi="Times New Roman" w:cs="Times New Roman"/>
          <w:sz w:val="24"/>
          <w:szCs w:val="24"/>
          <w:lang w:val="ru-RU"/>
        </w:rPr>
        <w:t xml:space="preserve">во всех образовательных организациях, где работают молодые специалисты в возрасте до 35 лет со стажем работы не более 5 лет, </w:t>
      </w:r>
      <w:r w:rsidR="00C30C93" w:rsidRPr="001E4672">
        <w:rPr>
          <w:rFonts w:ascii="Times New Roman" w:hAnsi="Times New Roman" w:cs="Times New Roman"/>
          <w:sz w:val="24"/>
          <w:szCs w:val="24"/>
          <w:lang w:val="ru-RU"/>
        </w:rPr>
        <w:t>а это 9</w:t>
      </w:r>
      <w:r w:rsidR="006E39F1" w:rsidRPr="001E4672">
        <w:rPr>
          <w:rFonts w:ascii="Times New Roman" w:hAnsi="Times New Roman" w:cs="Times New Roman"/>
          <w:sz w:val="24"/>
          <w:szCs w:val="24"/>
          <w:lang w:val="ru-RU"/>
        </w:rPr>
        <w:t xml:space="preserve"> образовательных организаций, что составляет 60% от общего числа </w:t>
      </w:r>
      <w:r w:rsidR="00034542" w:rsidRPr="001E4672">
        <w:rPr>
          <w:rFonts w:ascii="Times New Roman" w:hAnsi="Times New Roman" w:cs="Times New Roman"/>
          <w:sz w:val="24"/>
          <w:szCs w:val="24"/>
          <w:lang w:val="ru-RU"/>
        </w:rPr>
        <w:t xml:space="preserve">всех </w:t>
      </w:r>
      <w:r w:rsidR="006E39F1" w:rsidRPr="001E4672">
        <w:rPr>
          <w:rFonts w:ascii="Times New Roman" w:hAnsi="Times New Roman" w:cs="Times New Roman"/>
          <w:sz w:val="24"/>
          <w:szCs w:val="24"/>
          <w:lang w:val="ru-RU"/>
        </w:rPr>
        <w:t>образовательных организаций Белогорского муниципального округа.</w:t>
      </w:r>
    </w:p>
    <w:p w:rsidR="00F3644B" w:rsidRPr="001E4672" w:rsidRDefault="00C30C93" w:rsidP="001E4672">
      <w:pPr>
        <w:tabs>
          <w:tab w:val="left" w:pos="851"/>
        </w:tabs>
        <w:spacing w:line="276" w:lineRule="auto"/>
        <w:rPr>
          <w:rFonts w:ascii="Times New Roman" w:hAnsi="Times New Roman" w:cs="Times New Roman"/>
          <w:sz w:val="24"/>
          <w:szCs w:val="24"/>
          <w:lang w:val="ru-RU"/>
        </w:rPr>
      </w:pPr>
      <w:r w:rsidRPr="001E4672">
        <w:rPr>
          <w:rFonts w:ascii="Times New Roman" w:eastAsiaTheme="minorEastAsia" w:hAnsi="Times New Roman" w:cs="Times New Roman"/>
          <w:sz w:val="24"/>
          <w:szCs w:val="24"/>
          <w:lang w:val="ru-RU" w:eastAsia="ru-RU"/>
        </w:rPr>
        <w:tab/>
      </w:r>
      <w:r w:rsidR="00F3644B" w:rsidRPr="001E4672">
        <w:rPr>
          <w:rFonts w:ascii="Times New Roman" w:hAnsi="Times New Roman" w:cs="Times New Roman"/>
          <w:sz w:val="24"/>
          <w:szCs w:val="24"/>
          <w:lang w:val="ru-RU"/>
        </w:rPr>
        <w:t xml:space="preserve"> </w:t>
      </w:r>
      <w:r w:rsidRPr="001E4672">
        <w:rPr>
          <w:rFonts w:ascii="Times New Roman" w:eastAsiaTheme="minorEastAsia" w:hAnsi="Times New Roman" w:cs="Times New Roman"/>
          <w:sz w:val="24"/>
          <w:szCs w:val="24"/>
          <w:lang w:val="ru-RU" w:eastAsia="ru-RU"/>
        </w:rPr>
        <w:t>С 2020 года в соответствии с приказом</w:t>
      </w:r>
      <w:r w:rsidR="006113C5" w:rsidRPr="001E4672">
        <w:rPr>
          <w:rFonts w:ascii="Times New Roman" w:eastAsiaTheme="minorEastAsia" w:hAnsi="Times New Roman" w:cs="Times New Roman"/>
          <w:sz w:val="24"/>
          <w:szCs w:val="24"/>
          <w:lang w:val="ru-RU" w:eastAsia="ru-RU"/>
        </w:rPr>
        <w:t xml:space="preserve"> Министерства образования и науки Амурской области от 28.05.2020 № 518 </w:t>
      </w:r>
      <w:r w:rsidR="006113C5" w:rsidRPr="001E4672">
        <w:rPr>
          <w:rFonts w:ascii="Times New Roman" w:hAnsi="Times New Roman" w:cs="Times New Roman"/>
          <w:sz w:val="24"/>
          <w:szCs w:val="24"/>
          <w:lang w:val="ru-RU"/>
        </w:rPr>
        <w:t>«О внедрении целевой модели наставничества в образовательные организации»</w:t>
      </w:r>
      <w:r w:rsidR="00DB24E9" w:rsidRPr="001E4672">
        <w:rPr>
          <w:rFonts w:ascii="Times New Roman" w:eastAsiaTheme="minorEastAsia" w:hAnsi="Times New Roman" w:cs="Times New Roman"/>
          <w:sz w:val="24"/>
          <w:szCs w:val="24"/>
          <w:lang w:val="ru-RU" w:eastAsia="ru-RU"/>
        </w:rPr>
        <w:t xml:space="preserve"> в </w:t>
      </w:r>
      <w:r w:rsidR="00DB24E9" w:rsidRPr="001E4672">
        <w:rPr>
          <w:rFonts w:ascii="Times New Roman" w:hAnsi="Times New Roman" w:cs="Times New Roman"/>
          <w:sz w:val="24"/>
          <w:szCs w:val="24"/>
          <w:lang w:val="ru-RU"/>
        </w:rPr>
        <w:t xml:space="preserve">МОАУ ДО ЦДО с. Возжаевки реализуется </w:t>
      </w:r>
      <w:r w:rsidR="00DB24E9" w:rsidRPr="001E4672">
        <w:rPr>
          <w:rFonts w:ascii="Times New Roman" w:eastAsiaTheme="minorEastAsia" w:hAnsi="Times New Roman" w:cs="Times New Roman"/>
          <w:sz w:val="24"/>
          <w:szCs w:val="24"/>
          <w:lang w:val="ru-RU" w:eastAsia="ru-RU"/>
        </w:rPr>
        <w:t>целевая модель</w:t>
      </w:r>
      <w:r w:rsidR="006113C5" w:rsidRPr="001E4672">
        <w:rPr>
          <w:rFonts w:ascii="Times New Roman" w:eastAsiaTheme="minorEastAsia" w:hAnsi="Times New Roman" w:cs="Times New Roman"/>
          <w:sz w:val="24"/>
          <w:szCs w:val="24"/>
          <w:lang w:val="ru-RU" w:eastAsia="ru-RU"/>
        </w:rPr>
        <w:t xml:space="preserve"> наставничества</w:t>
      </w:r>
      <w:r w:rsidR="00B26121" w:rsidRPr="001E4672">
        <w:rPr>
          <w:rFonts w:ascii="Times New Roman" w:eastAsiaTheme="minorEastAsia" w:hAnsi="Times New Roman" w:cs="Times New Roman"/>
          <w:sz w:val="24"/>
          <w:szCs w:val="24"/>
          <w:lang w:val="ru-RU" w:eastAsia="ru-RU"/>
        </w:rPr>
        <w:t xml:space="preserve"> по формам «педагог-педагог», «педагог- ученик», «ученик-ученик».</w:t>
      </w:r>
      <w:r w:rsidR="00F3644B" w:rsidRPr="001E4672">
        <w:rPr>
          <w:rFonts w:ascii="Times New Roman" w:hAnsi="Times New Roman" w:cs="Times New Roman"/>
          <w:sz w:val="24"/>
          <w:szCs w:val="24"/>
          <w:lang w:val="ru-RU"/>
        </w:rPr>
        <w:t xml:space="preserve"> </w:t>
      </w:r>
    </w:p>
    <w:p w:rsidR="00467E13" w:rsidRPr="001E4672" w:rsidRDefault="00F3644B" w:rsidP="001E4672">
      <w:pPr>
        <w:tabs>
          <w:tab w:val="left" w:pos="851"/>
        </w:tabs>
        <w:spacing w:line="276" w:lineRule="auto"/>
        <w:rPr>
          <w:rFonts w:ascii="Times New Roman" w:eastAsiaTheme="minorEastAsia" w:hAnsi="Times New Roman" w:cs="Times New Roman"/>
          <w:sz w:val="24"/>
          <w:szCs w:val="24"/>
          <w:lang w:val="ru-RU" w:eastAsia="ru-RU"/>
        </w:rPr>
      </w:pPr>
      <w:r w:rsidRPr="001E4672">
        <w:rPr>
          <w:rFonts w:ascii="Times New Roman" w:hAnsi="Times New Roman" w:cs="Times New Roman"/>
          <w:sz w:val="24"/>
          <w:szCs w:val="24"/>
          <w:lang w:val="ru-RU"/>
        </w:rPr>
        <w:tab/>
        <w:t xml:space="preserve">В настоящее время тема наставничества в образовании является одной из центральных в нацпроекте «Образование», включая федеральные проекты «Современная школа», «Успех каждого ребенка», «Учитель будущего», «Социальные лифты для каждого», «Молодые профессионалы». </w:t>
      </w:r>
    </w:p>
    <w:p w:rsidR="00901DBA" w:rsidRPr="001E4672" w:rsidRDefault="00C148FB" w:rsidP="001E4672">
      <w:pPr>
        <w:tabs>
          <w:tab w:val="left" w:pos="851"/>
        </w:tabs>
        <w:spacing w:line="276" w:lineRule="auto"/>
        <w:rPr>
          <w:rFonts w:ascii="Times New Roman" w:hAnsi="Times New Roman" w:cs="Times New Roman"/>
          <w:sz w:val="24"/>
          <w:szCs w:val="24"/>
          <w:lang w:val="ru-RU"/>
        </w:rPr>
      </w:pPr>
      <w:r w:rsidRPr="001E4672">
        <w:rPr>
          <w:rFonts w:ascii="Times New Roman" w:hAnsi="Times New Roman" w:cs="Times New Roman"/>
          <w:sz w:val="24"/>
          <w:szCs w:val="24"/>
          <w:lang w:val="ru-RU"/>
        </w:rPr>
        <w:tab/>
      </w:r>
      <w:r w:rsidR="00F3644B" w:rsidRPr="001E4672">
        <w:rPr>
          <w:rFonts w:ascii="Times New Roman" w:hAnsi="Times New Roman" w:cs="Times New Roman"/>
          <w:sz w:val="24"/>
          <w:szCs w:val="24"/>
          <w:lang w:val="ru-RU"/>
        </w:rPr>
        <w:t xml:space="preserve"> </w:t>
      </w:r>
      <w:r w:rsidR="00752D3D" w:rsidRPr="001E4672">
        <w:rPr>
          <w:rFonts w:ascii="Times New Roman" w:hAnsi="Times New Roman" w:cs="Times New Roman"/>
          <w:sz w:val="24"/>
          <w:szCs w:val="24"/>
          <w:lang w:val="ru-RU"/>
        </w:rPr>
        <w:t xml:space="preserve">Актуальность деятельности </w:t>
      </w:r>
      <w:r w:rsidR="00EB664C">
        <w:rPr>
          <w:rFonts w:ascii="Times New Roman" w:hAnsi="Times New Roman" w:cs="Times New Roman"/>
          <w:sz w:val="24"/>
          <w:szCs w:val="24"/>
          <w:lang w:val="ru-RU"/>
        </w:rPr>
        <w:t xml:space="preserve">объединения посредством </w:t>
      </w:r>
      <w:r w:rsidR="0054431D">
        <w:rPr>
          <w:rFonts w:ascii="Times New Roman" w:hAnsi="Times New Roman" w:cs="Times New Roman"/>
          <w:sz w:val="24"/>
          <w:szCs w:val="24"/>
          <w:lang w:val="ru-RU"/>
        </w:rPr>
        <w:t xml:space="preserve">организации педагогического наставничества </w:t>
      </w:r>
      <w:r w:rsidR="00111226" w:rsidRPr="001E4672">
        <w:rPr>
          <w:rFonts w:ascii="Times New Roman" w:hAnsi="Times New Roman" w:cs="Times New Roman"/>
          <w:sz w:val="24"/>
          <w:szCs w:val="24"/>
          <w:lang w:val="ru-RU"/>
        </w:rPr>
        <w:t xml:space="preserve">обоснована </w:t>
      </w:r>
      <w:r w:rsidR="00F3644B" w:rsidRPr="001E4672">
        <w:rPr>
          <w:rFonts w:ascii="Times New Roman" w:hAnsi="Times New Roman" w:cs="Times New Roman"/>
          <w:sz w:val="24"/>
          <w:szCs w:val="24"/>
          <w:lang w:val="ru-RU"/>
        </w:rPr>
        <w:t xml:space="preserve">и </w:t>
      </w:r>
      <w:r w:rsidRPr="001E4672">
        <w:rPr>
          <w:rFonts w:ascii="Times New Roman" w:hAnsi="Times New Roman" w:cs="Times New Roman"/>
          <w:sz w:val="24"/>
          <w:szCs w:val="24"/>
          <w:lang w:val="ru-RU"/>
        </w:rPr>
        <w:t>методическим</w:t>
      </w:r>
      <w:r w:rsidR="00111226" w:rsidRPr="001E4672">
        <w:rPr>
          <w:rFonts w:ascii="Times New Roman" w:hAnsi="Times New Roman" w:cs="Times New Roman"/>
          <w:sz w:val="24"/>
          <w:szCs w:val="24"/>
          <w:lang w:val="ru-RU"/>
        </w:rPr>
        <w:t>и</w:t>
      </w:r>
      <w:r w:rsidRPr="001E4672">
        <w:rPr>
          <w:rFonts w:ascii="Times New Roman" w:hAnsi="Times New Roman" w:cs="Times New Roman"/>
          <w:sz w:val="24"/>
          <w:szCs w:val="24"/>
          <w:lang w:val="ru-RU"/>
        </w:rPr>
        <w:t xml:space="preserve"> рекомендациями по разработке и внедрению системы (целевой модели) наставничества педагогических работников в образовательных организациях (приложение к совместному письму Министерства просвещения РФ и общероссийского профсоюза образования от 21.12.2021 г. № АЗ-1128/08/657)</w:t>
      </w:r>
      <w:r w:rsidR="00500430" w:rsidRPr="001E4672">
        <w:rPr>
          <w:rFonts w:ascii="Times New Roman" w:hAnsi="Times New Roman" w:cs="Times New Roman"/>
          <w:sz w:val="24"/>
          <w:szCs w:val="24"/>
          <w:lang w:val="ru-RU"/>
        </w:rPr>
        <w:t>. Данные рекомендации конкретизируют</w:t>
      </w:r>
      <w:r w:rsidR="00AB5932" w:rsidRPr="001E4672">
        <w:rPr>
          <w:rFonts w:ascii="Times New Roman" w:hAnsi="Times New Roman" w:cs="Times New Roman"/>
          <w:sz w:val="24"/>
          <w:szCs w:val="24"/>
          <w:lang w:val="ru-RU"/>
        </w:rPr>
        <w:t xml:space="preserve">, что </w:t>
      </w:r>
      <w:r w:rsidR="00002EC9" w:rsidRPr="001E4672">
        <w:rPr>
          <w:rFonts w:ascii="Times New Roman" w:hAnsi="Times New Roman" w:cs="Times New Roman"/>
          <w:sz w:val="24"/>
          <w:szCs w:val="24"/>
          <w:lang w:val="ru-RU"/>
        </w:rPr>
        <w:t>о</w:t>
      </w:r>
      <w:r w:rsidRPr="001E4672">
        <w:rPr>
          <w:rFonts w:ascii="Times New Roman" w:hAnsi="Times New Roman" w:cs="Times New Roman"/>
          <w:sz w:val="24"/>
          <w:szCs w:val="24"/>
          <w:lang w:val="ru-RU"/>
        </w:rPr>
        <w:t xml:space="preserve">бразовательная организация признается реализующей систему наставничества педагогических работников при наличии документов образовательной организации, утверждающих положение о системе наставничества педагогических работников </w:t>
      </w:r>
      <w:r w:rsidR="00002EC9" w:rsidRPr="001E4672">
        <w:rPr>
          <w:rFonts w:ascii="Times New Roman" w:hAnsi="Times New Roman" w:cs="Times New Roman"/>
          <w:sz w:val="24"/>
          <w:szCs w:val="24"/>
          <w:lang w:val="ru-RU"/>
        </w:rPr>
        <w:t>в образовательной организации</w:t>
      </w:r>
      <w:r w:rsidR="00165965" w:rsidRPr="001E4672">
        <w:rPr>
          <w:rFonts w:ascii="Times New Roman" w:hAnsi="Times New Roman" w:cs="Times New Roman"/>
          <w:sz w:val="24"/>
          <w:szCs w:val="24"/>
          <w:lang w:val="ru-RU"/>
        </w:rPr>
        <w:t>, и уточняют</w:t>
      </w:r>
      <w:r w:rsidR="00002EC9" w:rsidRPr="001E4672">
        <w:rPr>
          <w:rFonts w:ascii="Times New Roman" w:hAnsi="Times New Roman" w:cs="Times New Roman"/>
          <w:sz w:val="24"/>
          <w:szCs w:val="24"/>
          <w:lang w:val="ru-RU"/>
        </w:rPr>
        <w:t xml:space="preserve"> </w:t>
      </w:r>
      <w:r w:rsidR="00AB5932" w:rsidRPr="001E4672">
        <w:rPr>
          <w:rFonts w:ascii="Times New Roman" w:hAnsi="Times New Roman" w:cs="Times New Roman"/>
          <w:sz w:val="24"/>
          <w:szCs w:val="24"/>
          <w:lang w:val="ru-RU"/>
        </w:rPr>
        <w:t>срок внедрения системы наставничества педагогических работников в образовательных организациях Российской Федерации – конец 2022 года</w:t>
      </w:r>
      <w:r w:rsidR="00002EC9" w:rsidRPr="001E4672">
        <w:rPr>
          <w:rFonts w:ascii="Times New Roman" w:hAnsi="Times New Roman" w:cs="Times New Roman"/>
          <w:sz w:val="24"/>
          <w:szCs w:val="24"/>
          <w:lang w:val="ru-RU"/>
        </w:rPr>
        <w:t>.</w:t>
      </w:r>
    </w:p>
    <w:p w:rsidR="0003447F" w:rsidRPr="001E4672" w:rsidRDefault="00B26121" w:rsidP="001E4672">
      <w:pPr>
        <w:tabs>
          <w:tab w:val="left" w:pos="851"/>
        </w:tabs>
        <w:spacing w:line="276" w:lineRule="auto"/>
        <w:rPr>
          <w:rFonts w:ascii="Times New Roman" w:eastAsiaTheme="minorEastAsia" w:hAnsi="Times New Roman" w:cs="Times New Roman"/>
          <w:sz w:val="24"/>
          <w:szCs w:val="24"/>
          <w:lang w:val="ru-RU" w:eastAsia="ru-RU"/>
        </w:rPr>
      </w:pPr>
      <w:r w:rsidRPr="001E4672">
        <w:rPr>
          <w:rFonts w:ascii="Times New Roman" w:eastAsiaTheme="minorEastAsia" w:hAnsi="Times New Roman" w:cs="Times New Roman"/>
          <w:sz w:val="24"/>
          <w:szCs w:val="24"/>
          <w:lang w:val="ru-RU" w:eastAsia="ru-RU"/>
        </w:rPr>
        <w:tab/>
      </w:r>
      <w:r w:rsidR="0003447F" w:rsidRPr="001E4672">
        <w:rPr>
          <w:rFonts w:ascii="Times New Roman" w:eastAsiaTheme="minorEastAsia" w:hAnsi="Times New Roman" w:cs="Times New Roman"/>
          <w:sz w:val="24"/>
          <w:szCs w:val="24"/>
          <w:lang w:val="ru-RU" w:eastAsia="ru-RU"/>
        </w:rPr>
        <w:t xml:space="preserve">Поэтому основной идеей деятельности данного </w:t>
      </w:r>
      <w:r w:rsidR="0054431D">
        <w:rPr>
          <w:rFonts w:ascii="Times New Roman" w:eastAsiaTheme="minorEastAsia" w:hAnsi="Times New Roman" w:cs="Times New Roman"/>
          <w:sz w:val="24"/>
          <w:szCs w:val="24"/>
          <w:lang w:val="ru-RU" w:eastAsia="ru-RU"/>
        </w:rPr>
        <w:t xml:space="preserve">объединения </w:t>
      </w:r>
      <w:r w:rsidR="0003447F" w:rsidRPr="001E4672">
        <w:rPr>
          <w:rFonts w:ascii="Times New Roman" w:eastAsiaTheme="minorEastAsia" w:hAnsi="Times New Roman" w:cs="Times New Roman"/>
          <w:sz w:val="24"/>
          <w:szCs w:val="24"/>
          <w:lang w:val="ru-RU" w:eastAsia="ru-RU"/>
        </w:rPr>
        <w:t xml:space="preserve">является </w:t>
      </w:r>
      <w:r w:rsidR="0003447F" w:rsidRPr="001E4672">
        <w:rPr>
          <w:rFonts w:ascii="Times New Roman" w:hAnsi="Times New Roman" w:cs="Times New Roman"/>
          <w:color w:val="000000"/>
          <w:kern w:val="24"/>
          <w:sz w:val="24"/>
          <w:szCs w:val="24"/>
          <w:lang w:val="ru-RU"/>
        </w:rPr>
        <w:t>взаимодействие наставнических команд (молодых педагогов и педагогов-</w:t>
      </w:r>
      <w:proofErr w:type="spellStart"/>
      <w:r w:rsidR="0003447F" w:rsidRPr="001E4672">
        <w:rPr>
          <w:rFonts w:ascii="Times New Roman" w:hAnsi="Times New Roman" w:cs="Times New Roman"/>
          <w:color w:val="000000"/>
          <w:kern w:val="24"/>
          <w:sz w:val="24"/>
          <w:szCs w:val="24"/>
          <w:lang w:val="ru-RU"/>
        </w:rPr>
        <w:t>стажистов</w:t>
      </w:r>
      <w:proofErr w:type="spellEnd"/>
      <w:r w:rsidR="0003447F" w:rsidRPr="001E4672">
        <w:rPr>
          <w:rFonts w:ascii="Times New Roman" w:hAnsi="Times New Roman" w:cs="Times New Roman"/>
          <w:color w:val="000000"/>
          <w:kern w:val="24"/>
          <w:sz w:val="24"/>
          <w:szCs w:val="24"/>
          <w:lang w:val="ru-RU"/>
        </w:rPr>
        <w:t xml:space="preserve">), ориентированное на потребности и дефициты педагогических работников, при осуществлении наставнической деятельности. </w:t>
      </w:r>
    </w:p>
    <w:p w:rsidR="00554036" w:rsidRPr="0067343A" w:rsidRDefault="0003447F" w:rsidP="00554036">
      <w:pPr>
        <w:pStyle w:val="ac"/>
        <w:spacing w:before="0" w:beforeAutospacing="0" w:after="0" w:afterAutospacing="0"/>
        <w:jc w:val="both"/>
      </w:pPr>
      <w:r w:rsidRPr="001E4672">
        <w:rPr>
          <w:rFonts w:eastAsiaTheme="minorEastAsia"/>
        </w:rPr>
        <w:tab/>
      </w:r>
      <w:r w:rsidR="00554036" w:rsidRPr="0067343A">
        <w:rPr>
          <w:rFonts w:eastAsiaTheme="minorEastAsia"/>
        </w:rPr>
        <w:t>Поэтому основной ц</w:t>
      </w:r>
      <w:r w:rsidR="00EE47C7" w:rsidRPr="0067343A">
        <w:rPr>
          <w:rFonts w:eastAsiaTheme="minorEastAsia"/>
        </w:rPr>
        <w:t>ель</w:t>
      </w:r>
      <w:r w:rsidR="001769B6" w:rsidRPr="0067343A">
        <w:rPr>
          <w:rFonts w:eastAsiaTheme="minorEastAsia"/>
        </w:rPr>
        <w:t>ю</w:t>
      </w:r>
      <w:r w:rsidR="0067343A">
        <w:rPr>
          <w:rFonts w:eastAsiaTheme="minorEastAsia"/>
        </w:rPr>
        <w:t xml:space="preserve"> </w:t>
      </w:r>
      <w:r w:rsidR="00554036" w:rsidRPr="0067343A">
        <w:rPr>
          <w:rFonts w:eastAsiaTheme="minorEastAsia"/>
        </w:rPr>
        <w:t xml:space="preserve">объединения является реализация государственной политики </w:t>
      </w:r>
      <w:r w:rsidR="004E31D8" w:rsidRPr="0067343A">
        <w:rPr>
          <w:rFonts w:eastAsiaTheme="minorEastAsia"/>
        </w:rPr>
        <w:t xml:space="preserve">по вопросам привлечения и закрепления молодых специалистов </w:t>
      </w:r>
      <w:r w:rsidR="0067343A" w:rsidRPr="0067343A">
        <w:rPr>
          <w:rFonts w:eastAsiaTheme="minorEastAsia"/>
          <w:color w:val="000000" w:themeColor="text1"/>
          <w:kern w:val="24"/>
        </w:rPr>
        <w:t>в возрасте до 35 лет со стажем работы не более 5 лет</w:t>
      </w:r>
      <w:r w:rsidR="0067343A" w:rsidRPr="0067343A">
        <w:rPr>
          <w:rFonts w:eastAsiaTheme="minorEastAsia"/>
        </w:rPr>
        <w:t xml:space="preserve">, </w:t>
      </w:r>
      <w:r w:rsidR="004E31D8" w:rsidRPr="0067343A">
        <w:rPr>
          <w:rFonts w:eastAsiaTheme="minorEastAsia"/>
        </w:rPr>
        <w:t xml:space="preserve">их </w:t>
      </w:r>
      <w:r w:rsidR="004E31D8" w:rsidRPr="0067343A">
        <w:rPr>
          <w:rFonts w:eastAsiaTheme="minorEastAsia"/>
          <w:color w:val="000000" w:themeColor="text1"/>
          <w:kern w:val="24"/>
        </w:rPr>
        <w:t>п</w:t>
      </w:r>
      <w:r w:rsidR="00554036" w:rsidRPr="0067343A">
        <w:rPr>
          <w:rFonts w:eastAsiaTheme="minorEastAsia"/>
          <w:color w:val="000000" w:themeColor="text1"/>
          <w:kern w:val="24"/>
        </w:rPr>
        <w:t xml:space="preserve">оддержка и сопровождение педагогических работников </w:t>
      </w:r>
    </w:p>
    <w:p w:rsidR="001769B6" w:rsidRPr="001E4672" w:rsidRDefault="001769B6" w:rsidP="00554036">
      <w:pPr>
        <w:autoSpaceDE w:val="0"/>
        <w:autoSpaceDN w:val="0"/>
        <w:adjustRightInd w:val="0"/>
        <w:jc w:val="left"/>
        <w:rPr>
          <w:rFonts w:ascii="Montserrat" w:hAnsi="Montserrat"/>
          <w:color w:val="000000"/>
          <w:kern w:val="24"/>
          <w:sz w:val="24"/>
          <w:szCs w:val="24"/>
          <w:lang w:val="ru-RU"/>
        </w:rPr>
      </w:pPr>
    </w:p>
    <w:p w:rsidR="00387B05" w:rsidRPr="001E4672" w:rsidRDefault="00387B05" w:rsidP="001E4672">
      <w:pPr>
        <w:tabs>
          <w:tab w:val="left" w:pos="851"/>
        </w:tabs>
        <w:spacing w:line="276" w:lineRule="auto"/>
        <w:rPr>
          <w:rFonts w:ascii="Montserrat" w:hAnsi="Montserrat"/>
          <w:color w:val="000000"/>
          <w:kern w:val="24"/>
          <w:sz w:val="24"/>
          <w:szCs w:val="24"/>
          <w:lang w:val="ru-RU"/>
        </w:rPr>
      </w:pPr>
      <w:r w:rsidRPr="001E4672">
        <w:rPr>
          <w:rFonts w:ascii="Montserrat" w:hAnsi="Montserrat"/>
          <w:color w:val="000000"/>
          <w:kern w:val="24"/>
          <w:sz w:val="24"/>
          <w:szCs w:val="24"/>
          <w:lang w:val="ru-RU"/>
        </w:rPr>
        <w:tab/>
        <w:t>Основными напр</w:t>
      </w:r>
      <w:r w:rsidR="00E653E3">
        <w:rPr>
          <w:rFonts w:ascii="Montserrat" w:hAnsi="Montserrat"/>
          <w:color w:val="000000"/>
          <w:kern w:val="24"/>
          <w:sz w:val="24"/>
          <w:szCs w:val="24"/>
          <w:lang w:val="ru-RU"/>
        </w:rPr>
        <w:t xml:space="preserve">авлениями деятельности является сопровождение молодых педагогов и организация наставнической деятельности с наставническими парами. </w:t>
      </w:r>
    </w:p>
    <w:p w:rsidR="00EE2E9F" w:rsidRPr="001E4672" w:rsidRDefault="00387B05" w:rsidP="001E4672">
      <w:pPr>
        <w:tabs>
          <w:tab w:val="left" w:pos="851"/>
        </w:tabs>
        <w:spacing w:line="276" w:lineRule="auto"/>
        <w:rPr>
          <w:rFonts w:ascii="Times New Roman" w:eastAsiaTheme="minorEastAsia" w:hAnsi="Times New Roman" w:cs="Times New Roman"/>
          <w:sz w:val="24"/>
          <w:szCs w:val="24"/>
          <w:lang w:val="ru-RU" w:eastAsia="ru-RU"/>
        </w:rPr>
      </w:pPr>
      <w:r w:rsidRPr="001E4672">
        <w:rPr>
          <w:rFonts w:ascii="Times New Roman" w:eastAsiaTheme="minorEastAsia" w:hAnsi="Times New Roman" w:cs="Times New Roman"/>
          <w:sz w:val="24"/>
          <w:szCs w:val="24"/>
          <w:lang w:val="ru-RU" w:eastAsia="ru-RU"/>
        </w:rPr>
        <w:tab/>
      </w:r>
      <w:r w:rsidR="007F20E1" w:rsidRPr="001E4672">
        <w:rPr>
          <w:rFonts w:ascii="Times New Roman" w:eastAsiaTheme="minorEastAsia" w:hAnsi="Times New Roman" w:cs="Times New Roman"/>
          <w:sz w:val="24"/>
          <w:szCs w:val="24"/>
          <w:lang w:val="ru-RU" w:eastAsia="ru-RU"/>
        </w:rPr>
        <w:t xml:space="preserve">В </w:t>
      </w:r>
      <w:r w:rsidRPr="001E4672">
        <w:rPr>
          <w:rFonts w:ascii="Times New Roman" w:eastAsiaTheme="minorEastAsia" w:hAnsi="Times New Roman" w:cs="Times New Roman"/>
          <w:sz w:val="24"/>
          <w:szCs w:val="24"/>
          <w:lang w:val="ru-RU" w:eastAsia="ru-RU"/>
        </w:rPr>
        <w:t xml:space="preserve">информации о </w:t>
      </w:r>
      <w:r w:rsidR="006E7148" w:rsidRPr="001E4672">
        <w:rPr>
          <w:rFonts w:ascii="Times New Roman" w:eastAsiaTheme="minorEastAsia" w:hAnsi="Times New Roman" w:cs="Times New Roman"/>
          <w:sz w:val="24"/>
          <w:szCs w:val="24"/>
          <w:lang w:val="ru-RU" w:eastAsia="ru-RU"/>
        </w:rPr>
        <w:t xml:space="preserve">деятельности </w:t>
      </w:r>
      <w:r w:rsidR="00B00E84" w:rsidRPr="001E4672">
        <w:rPr>
          <w:rFonts w:ascii="Times New Roman" w:eastAsiaTheme="minorEastAsia" w:hAnsi="Times New Roman" w:cs="Times New Roman"/>
          <w:sz w:val="24"/>
          <w:szCs w:val="24"/>
          <w:lang w:val="ru-RU" w:eastAsia="ru-RU"/>
        </w:rPr>
        <w:t xml:space="preserve">данного </w:t>
      </w:r>
      <w:r w:rsidR="0067343A">
        <w:rPr>
          <w:rFonts w:ascii="Times New Roman" w:eastAsiaTheme="minorEastAsia" w:hAnsi="Times New Roman" w:cs="Times New Roman"/>
          <w:sz w:val="24"/>
          <w:szCs w:val="24"/>
          <w:lang w:val="ru-RU" w:eastAsia="ru-RU"/>
        </w:rPr>
        <w:t xml:space="preserve">объединения </w:t>
      </w:r>
      <w:r w:rsidR="00495114" w:rsidRPr="001E4672">
        <w:rPr>
          <w:rFonts w:ascii="Times New Roman" w:eastAsiaTheme="minorEastAsia" w:hAnsi="Times New Roman" w:cs="Times New Roman"/>
          <w:sz w:val="24"/>
          <w:szCs w:val="24"/>
          <w:lang w:val="ru-RU" w:eastAsia="ru-RU"/>
        </w:rPr>
        <w:t>освещен</w:t>
      </w:r>
      <w:r w:rsidR="00165965" w:rsidRPr="001E4672">
        <w:rPr>
          <w:rFonts w:ascii="Times New Roman" w:eastAsiaTheme="minorEastAsia" w:hAnsi="Times New Roman" w:cs="Times New Roman"/>
          <w:sz w:val="24"/>
          <w:szCs w:val="24"/>
          <w:lang w:val="ru-RU" w:eastAsia="ru-RU"/>
        </w:rPr>
        <w:t xml:space="preserve">ы нормативно-правовые документы, </w:t>
      </w:r>
      <w:r w:rsidR="004E0317" w:rsidRPr="001E4672">
        <w:rPr>
          <w:rFonts w:ascii="Times New Roman" w:eastAsiaTheme="minorEastAsia" w:hAnsi="Times New Roman" w:cs="Times New Roman"/>
          <w:sz w:val="24"/>
          <w:szCs w:val="24"/>
          <w:lang w:val="ru-RU" w:eastAsia="ru-RU"/>
        </w:rPr>
        <w:t>регулирующие систему педагогического наставнич</w:t>
      </w:r>
      <w:r w:rsidR="00F63AE5" w:rsidRPr="001E4672">
        <w:rPr>
          <w:rFonts w:ascii="Times New Roman" w:eastAsiaTheme="minorEastAsia" w:hAnsi="Times New Roman" w:cs="Times New Roman"/>
          <w:sz w:val="24"/>
          <w:szCs w:val="24"/>
          <w:lang w:val="ru-RU" w:eastAsia="ru-RU"/>
        </w:rPr>
        <w:t xml:space="preserve">ества на муниципальном уровне, </w:t>
      </w:r>
      <w:r w:rsidR="007F20E1" w:rsidRPr="001E4672">
        <w:rPr>
          <w:rFonts w:ascii="Times New Roman" w:eastAsiaTheme="minorEastAsia" w:hAnsi="Times New Roman" w:cs="Times New Roman"/>
          <w:sz w:val="24"/>
          <w:szCs w:val="24"/>
          <w:lang w:val="ru-RU" w:eastAsia="ru-RU"/>
        </w:rPr>
        <w:t>формы</w:t>
      </w:r>
      <w:r w:rsidR="00F63AE5" w:rsidRPr="001E4672">
        <w:rPr>
          <w:rFonts w:ascii="Times New Roman" w:eastAsiaTheme="minorEastAsia" w:hAnsi="Times New Roman" w:cs="Times New Roman"/>
          <w:sz w:val="24"/>
          <w:szCs w:val="24"/>
          <w:lang w:val="ru-RU" w:eastAsia="ru-RU"/>
        </w:rPr>
        <w:t xml:space="preserve">, приемы и способы </w:t>
      </w:r>
      <w:r w:rsidR="007F20E1" w:rsidRPr="001E4672">
        <w:rPr>
          <w:rFonts w:ascii="Times New Roman" w:eastAsiaTheme="minorEastAsia" w:hAnsi="Times New Roman" w:cs="Times New Roman"/>
          <w:sz w:val="24"/>
          <w:szCs w:val="24"/>
          <w:lang w:val="ru-RU" w:eastAsia="ru-RU"/>
        </w:rPr>
        <w:t xml:space="preserve">педагогического </w:t>
      </w:r>
      <w:r w:rsidR="00495114" w:rsidRPr="001E4672">
        <w:rPr>
          <w:rFonts w:ascii="Times New Roman" w:eastAsiaTheme="minorEastAsia" w:hAnsi="Times New Roman" w:cs="Times New Roman"/>
          <w:sz w:val="24"/>
          <w:szCs w:val="24"/>
          <w:lang w:val="ru-RU" w:eastAsia="ru-RU"/>
        </w:rPr>
        <w:t>наставничес</w:t>
      </w:r>
      <w:r w:rsidR="00F53D37" w:rsidRPr="001E4672">
        <w:rPr>
          <w:rFonts w:ascii="Times New Roman" w:eastAsiaTheme="minorEastAsia" w:hAnsi="Times New Roman" w:cs="Times New Roman"/>
          <w:sz w:val="24"/>
          <w:szCs w:val="24"/>
          <w:lang w:val="ru-RU" w:eastAsia="ru-RU"/>
        </w:rPr>
        <w:t xml:space="preserve">тва, которые успешно </w:t>
      </w:r>
      <w:r w:rsidR="00837F64" w:rsidRPr="001E4672">
        <w:rPr>
          <w:rFonts w:ascii="Times New Roman" w:eastAsiaTheme="minorEastAsia" w:hAnsi="Times New Roman" w:cs="Times New Roman"/>
          <w:sz w:val="24"/>
          <w:szCs w:val="24"/>
          <w:lang w:val="ru-RU" w:eastAsia="ru-RU"/>
        </w:rPr>
        <w:t xml:space="preserve">реализованы </w:t>
      </w:r>
      <w:r w:rsidR="00F53D37" w:rsidRPr="001E4672">
        <w:rPr>
          <w:rFonts w:ascii="Times New Roman" w:eastAsiaTheme="minorEastAsia" w:hAnsi="Times New Roman" w:cs="Times New Roman"/>
          <w:sz w:val="24"/>
          <w:szCs w:val="24"/>
          <w:lang w:val="ru-RU" w:eastAsia="ru-RU"/>
        </w:rPr>
        <w:t xml:space="preserve">в Белогорском муниципальном округе </w:t>
      </w:r>
      <w:r w:rsidR="006E7148" w:rsidRPr="001E4672">
        <w:rPr>
          <w:rFonts w:ascii="Times New Roman" w:eastAsiaTheme="minorEastAsia" w:hAnsi="Times New Roman" w:cs="Times New Roman"/>
          <w:sz w:val="24"/>
          <w:szCs w:val="24"/>
          <w:lang w:val="ru-RU" w:eastAsia="ru-RU"/>
        </w:rPr>
        <w:t>в период с 2</w:t>
      </w:r>
      <w:r w:rsidR="00B00E84" w:rsidRPr="001E4672">
        <w:rPr>
          <w:rFonts w:ascii="Times New Roman" w:eastAsiaTheme="minorEastAsia" w:hAnsi="Times New Roman" w:cs="Times New Roman"/>
          <w:sz w:val="24"/>
          <w:szCs w:val="24"/>
          <w:lang w:val="ru-RU" w:eastAsia="ru-RU"/>
        </w:rPr>
        <w:t>020</w:t>
      </w:r>
      <w:r w:rsidR="006E7148" w:rsidRPr="001E4672">
        <w:rPr>
          <w:rFonts w:ascii="Times New Roman" w:eastAsiaTheme="minorEastAsia" w:hAnsi="Times New Roman" w:cs="Times New Roman"/>
          <w:sz w:val="24"/>
          <w:szCs w:val="24"/>
          <w:lang w:val="ru-RU" w:eastAsia="ru-RU"/>
        </w:rPr>
        <w:t xml:space="preserve"> по 2023</w:t>
      </w:r>
      <w:r w:rsidR="00837F64" w:rsidRPr="001E4672">
        <w:rPr>
          <w:rFonts w:ascii="Times New Roman" w:eastAsiaTheme="minorEastAsia" w:hAnsi="Times New Roman" w:cs="Times New Roman"/>
          <w:sz w:val="24"/>
          <w:szCs w:val="24"/>
          <w:lang w:val="ru-RU" w:eastAsia="ru-RU"/>
        </w:rPr>
        <w:t xml:space="preserve"> годы </w:t>
      </w:r>
      <w:r w:rsidR="00F53D37" w:rsidRPr="001E4672">
        <w:rPr>
          <w:rFonts w:ascii="Times New Roman" w:eastAsiaTheme="minorEastAsia" w:hAnsi="Times New Roman" w:cs="Times New Roman"/>
          <w:sz w:val="24"/>
          <w:szCs w:val="24"/>
          <w:lang w:val="ru-RU" w:eastAsia="ru-RU"/>
        </w:rPr>
        <w:t xml:space="preserve">и </w:t>
      </w:r>
      <w:r w:rsidR="00837F64" w:rsidRPr="001E4672">
        <w:rPr>
          <w:rFonts w:ascii="Times New Roman" w:eastAsiaTheme="minorEastAsia" w:hAnsi="Times New Roman" w:cs="Times New Roman"/>
          <w:sz w:val="24"/>
          <w:szCs w:val="24"/>
          <w:lang w:val="ru-RU" w:eastAsia="ru-RU"/>
        </w:rPr>
        <w:t xml:space="preserve">имеют положительные </w:t>
      </w:r>
      <w:r w:rsidR="00C10F38">
        <w:rPr>
          <w:rFonts w:ascii="Times New Roman" w:eastAsiaTheme="minorEastAsia" w:hAnsi="Times New Roman" w:cs="Times New Roman"/>
          <w:sz w:val="24"/>
          <w:szCs w:val="24"/>
          <w:lang w:val="ru-RU" w:eastAsia="ru-RU"/>
        </w:rPr>
        <w:t xml:space="preserve">результаты и </w:t>
      </w:r>
      <w:r w:rsidR="00837F64" w:rsidRPr="001E4672">
        <w:rPr>
          <w:rFonts w:ascii="Times New Roman" w:eastAsiaTheme="minorEastAsia" w:hAnsi="Times New Roman" w:cs="Times New Roman"/>
          <w:sz w:val="24"/>
          <w:szCs w:val="24"/>
          <w:lang w:val="ru-RU" w:eastAsia="ru-RU"/>
        </w:rPr>
        <w:t>отзывы профессиона</w:t>
      </w:r>
      <w:r w:rsidR="00822AF1" w:rsidRPr="001E4672">
        <w:rPr>
          <w:rFonts w:ascii="Times New Roman" w:eastAsiaTheme="minorEastAsia" w:hAnsi="Times New Roman" w:cs="Times New Roman"/>
          <w:sz w:val="24"/>
          <w:szCs w:val="24"/>
          <w:lang w:val="ru-RU" w:eastAsia="ru-RU"/>
        </w:rPr>
        <w:t>л</w:t>
      </w:r>
      <w:r w:rsidR="00546A3B" w:rsidRPr="001E4672">
        <w:rPr>
          <w:rFonts w:ascii="Times New Roman" w:eastAsiaTheme="minorEastAsia" w:hAnsi="Times New Roman" w:cs="Times New Roman"/>
          <w:sz w:val="24"/>
          <w:szCs w:val="24"/>
          <w:lang w:val="ru-RU" w:eastAsia="ru-RU"/>
        </w:rPr>
        <w:t>ьного и экспертного сообщества</w:t>
      </w:r>
      <w:r w:rsidR="00453E78" w:rsidRPr="001E4672">
        <w:rPr>
          <w:rFonts w:ascii="Times New Roman" w:eastAsiaTheme="minorEastAsia" w:hAnsi="Times New Roman" w:cs="Times New Roman"/>
          <w:sz w:val="24"/>
          <w:szCs w:val="24"/>
          <w:lang w:val="ru-RU" w:eastAsia="ru-RU"/>
        </w:rPr>
        <w:t xml:space="preserve"> различных уровней.</w:t>
      </w:r>
      <w:r w:rsidR="00B802A8" w:rsidRPr="001E4672">
        <w:rPr>
          <w:rFonts w:ascii="Times New Roman" w:eastAsiaTheme="minorEastAsia" w:hAnsi="Times New Roman" w:cs="Times New Roman"/>
          <w:sz w:val="24"/>
          <w:szCs w:val="24"/>
          <w:lang w:val="ru-RU" w:eastAsia="ru-RU"/>
        </w:rPr>
        <w:tab/>
      </w:r>
      <w:r w:rsidR="00394C0A" w:rsidRPr="001E4672">
        <w:rPr>
          <w:rFonts w:ascii="Times New Roman" w:eastAsiaTheme="minorEastAsia" w:hAnsi="Times New Roman" w:cs="Times New Roman"/>
          <w:sz w:val="24"/>
          <w:szCs w:val="24"/>
          <w:lang w:val="ru-RU" w:eastAsia="ru-RU"/>
        </w:rPr>
        <w:t xml:space="preserve"> </w:t>
      </w:r>
    </w:p>
    <w:p w:rsidR="009C58FE" w:rsidRPr="001E4672" w:rsidRDefault="009C58FE" w:rsidP="001E4672">
      <w:pPr>
        <w:tabs>
          <w:tab w:val="left" w:pos="2736"/>
          <w:tab w:val="left" w:pos="4914"/>
          <w:tab w:val="left" w:pos="6309"/>
          <w:tab w:val="right" w:pos="9898"/>
        </w:tabs>
        <w:spacing w:line="276" w:lineRule="auto"/>
        <w:rPr>
          <w:rFonts w:ascii="Times New Roman" w:hAnsi="Times New Roman" w:cs="Times New Roman"/>
          <w:sz w:val="24"/>
          <w:szCs w:val="24"/>
          <w:lang w:val="ru-RU"/>
        </w:rPr>
      </w:pPr>
    </w:p>
    <w:p w:rsidR="009C58FE" w:rsidRPr="001E4672" w:rsidRDefault="009C58FE" w:rsidP="001E4672">
      <w:pPr>
        <w:tabs>
          <w:tab w:val="left" w:pos="2736"/>
          <w:tab w:val="left" w:pos="4914"/>
          <w:tab w:val="left" w:pos="6309"/>
          <w:tab w:val="right" w:pos="9898"/>
        </w:tabs>
        <w:spacing w:line="276" w:lineRule="auto"/>
        <w:ind w:firstLine="709"/>
        <w:rPr>
          <w:rFonts w:ascii="Times New Roman" w:hAnsi="Times New Roman" w:cs="Times New Roman"/>
          <w:sz w:val="24"/>
          <w:szCs w:val="24"/>
          <w:lang w:val="ru-RU"/>
        </w:rPr>
      </w:pPr>
      <w:r w:rsidRPr="001E4672">
        <w:rPr>
          <w:rFonts w:ascii="Times New Roman" w:hAnsi="Times New Roman" w:cs="Times New Roman"/>
          <w:b/>
          <w:sz w:val="24"/>
          <w:szCs w:val="24"/>
          <w:lang w:val="ru-RU"/>
        </w:rPr>
        <w:t xml:space="preserve">РАЗДЕЛ </w:t>
      </w:r>
      <w:r w:rsidRPr="001E4672">
        <w:rPr>
          <w:rFonts w:ascii="Times New Roman" w:hAnsi="Times New Roman" w:cs="Times New Roman"/>
          <w:b/>
          <w:sz w:val="24"/>
          <w:szCs w:val="24"/>
        </w:rPr>
        <w:t>II</w:t>
      </w:r>
      <w:r w:rsidRPr="001E4672">
        <w:rPr>
          <w:rFonts w:ascii="Times New Roman" w:hAnsi="Times New Roman" w:cs="Times New Roman"/>
          <w:b/>
          <w:sz w:val="24"/>
          <w:szCs w:val="24"/>
          <w:lang w:val="ru-RU"/>
        </w:rPr>
        <w:t>.</w:t>
      </w:r>
      <w:r w:rsidRPr="001E4672">
        <w:rPr>
          <w:rFonts w:ascii="Times New Roman" w:hAnsi="Times New Roman" w:cs="Times New Roman"/>
          <w:sz w:val="24"/>
          <w:szCs w:val="24"/>
          <w:lang w:val="ru-RU"/>
        </w:rPr>
        <w:t xml:space="preserve"> </w:t>
      </w:r>
    </w:p>
    <w:p w:rsidR="001753E5" w:rsidRPr="001E4672" w:rsidRDefault="00DB6520" w:rsidP="001E4672">
      <w:pPr>
        <w:tabs>
          <w:tab w:val="left" w:pos="4914"/>
          <w:tab w:val="left" w:pos="6309"/>
          <w:tab w:val="right" w:pos="9898"/>
        </w:tabs>
        <w:spacing w:line="276" w:lineRule="auto"/>
        <w:ind w:firstLine="709"/>
        <w:rPr>
          <w:rFonts w:ascii="Times New Roman" w:hAnsi="Times New Roman" w:cs="Times New Roman"/>
          <w:sz w:val="24"/>
          <w:szCs w:val="24"/>
          <w:lang w:val="ru-RU"/>
        </w:rPr>
      </w:pPr>
      <w:r w:rsidRPr="001E4672">
        <w:rPr>
          <w:rFonts w:ascii="Times New Roman" w:hAnsi="Times New Roman" w:cs="Times New Roman"/>
          <w:b/>
          <w:sz w:val="24"/>
          <w:szCs w:val="24"/>
          <w:lang w:val="ru-RU"/>
        </w:rPr>
        <w:t>Содержание практической деятельности</w:t>
      </w:r>
    </w:p>
    <w:p w:rsidR="00F41C19" w:rsidRPr="001E4672" w:rsidRDefault="004E7199" w:rsidP="001E4672">
      <w:pPr>
        <w:spacing w:line="276" w:lineRule="auto"/>
        <w:ind w:firstLine="708"/>
        <w:rPr>
          <w:rFonts w:ascii="Times New Roman" w:hAnsi="Times New Roman" w:cs="Times New Roman"/>
          <w:sz w:val="24"/>
          <w:szCs w:val="24"/>
          <w:lang w:val="ru-RU"/>
        </w:rPr>
      </w:pPr>
      <w:r w:rsidRPr="001E4672">
        <w:rPr>
          <w:rFonts w:ascii="Times New Roman" w:hAnsi="Times New Roman" w:cs="Times New Roman"/>
          <w:b/>
          <w:sz w:val="24"/>
          <w:szCs w:val="24"/>
          <w:lang w:val="ru-RU"/>
        </w:rPr>
        <w:t xml:space="preserve">2.1. </w:t>
      </w:r>
      <w:r w:rsidR="002761CF">
        <w:rPr>
          <w:rFonts w:ascii="Times New Roman" w:hAnsi="Times New Roman" w:cs="Times New Roman"/>
          <w:b/>
          <w:sz w:val="24"/>
          <w:szCs w:val="24"/>
          <w:lang w:val="ru-RU"/>
        </w:rPr>
        <w:t xml:space="preserve">Сопровождение </w:t>
      </w:r>
      <w:r w:rsidR="007B6136" w:rsidRPr="001E4672">
        <w:rPr>
          <w:rFonts w:ascii="Times New Roman" w:hAnsi="Times New Roman" w:cs="Times New Roman"/>
          <w:b/>
          <w:sz w:val="24"/>
          <w:szCs w:val="24"/>
          <w:lang w:val="ru-RU"/>
        </w:rPr>
        <w:t>молодых педагогов</w:t>
      </w:r>
      <w:r w:rsidR="007B6136" w:rsidRPr="001E4672">
        <w:rPr>
          <w:rFonts w:ascii="Times New Roman" w:hAnsi="Times New Roman" w:cs="Times New Roman"/>
          <w:sz w:val="24"/>
          <w:szCs w:val="24"/>
          <w:lang w:val="ru-RU"/>
        </w:rPr>
        <w:t xml:space="preserve">. </w:t>
      </w:r>
    </w:p>
    <w:p w:rsidR="00203347" w:rsidRPr="001E4672" w:rsidRDefault="00F41C19" w:rsidP="001E4672">
      <w:pPr>
        <w:spacing w:line="276" w:lineRule="auto"/>
        <w:ind w:firstLine="708"/>
        <w:rPr>
          <w:rFonts w:ascii="Times New Roman" w:hAnsi="Times New Roman" w:cs="Times New Roman"/>
          <w:sz w:val="24"/>
          <w:szCs w:val="24"/>
          <w:lang w:val="ru-RU"/>
        </w:rPr>
      </w:pPr>
      <w:r w:rsidRPr="001E4672">
        <w:rPr>
          <w:rFonts w:ascii="Times New Roman" w:hAnsi="Times New Roman" w:cs="Times New Roman"/>
          <w:sz w:val="24"/>
          <w:szCs w:val="24"/>
          <w:lang w:val="ru-RU"/>
        </w:rPr>
        <w:t>Р</w:t>
      </w:r>
      <w:r w:rsidR="00467E13" w:rsidRPr="001E4672">
        <w:rPr>
          <w:rFonts w:ascii="Times New Roman" w:hAnsi="Times New Roman" w:cs="Times New Roman"/>
          <w:sz w:val="24"/>
          <w:szCs w:val="24"/>
          <w:lang w:val="ru-RU"/>
        </w:rPr>
        <w:t xml:space="preserve">абота </w:t>
      </w:r>
      <w:r w:rsidRPr="001E4672">
        <w:rPr>
          <w:rFonts w:ascii="Times New Roman" w:hAnsi="Times New Roman" w:cs="Times New Roman"/>
          <w:sz w:val="24"/>
          <w:szCs w:val="24"/>
          <w:lang w:val="ru-RU"/>
        </w:rPr>
        <w:t xml:space="preserve">по сопровождению молодых педагогов </w:t>
      </w:r>
      <w:r w:rsidR="00467E13" w:rsidRPr="001E4672">
        <w:rPr>
          <w:rFonts w:ascii="Times New Roman" w:hAnsi="Times New Roman" w:cs="Times New Roman"/>
          <w:sz w:val="24"/>
          <w:szCs w:val="24"/>
          <w:lang w:val="ru-RU"/>
        </w:rPr>
        <w:t xml:space="preserve">проводится на всех уровнях </w:t>
      </w:r>
      <w:r w:rsidR="00E5325A" w:rsidRPr="001E4672">
        <w:rPr>
          <w:rFonts w:ascii="Times New Roman" w:hAnsi="Times New Roman" w:cs="Times New Roman"/>
          <w:sz w:val="24"/>
          <w:szCs w:val="24"/>
          <w:lang w:val="ru-RU"/>
        </w:rPr>
        <w:t xml:space="preserve">от муниципального до школьного. </w:t>
      </w:r>
    </w:p>
    <w:p w:rsidR="00467E13" w:rsidRPr="001E4672" w:rsidRDefault="00E5325A" w:rsidP="001E4672">
      <w:pPr>
        <w:spacing w:line="276" w:lineRule="auto"/>
        <w:ind w:firstLine="708"/>
        <w:rPr>
          <w:rFonts w:ascii="Times New Roman" w:hAnsi="Times New Roman" w:cs="Times New Roman"/>
          <w:sz w:val="24"/>
          <w:szCs w:val="24"/>
          <w:lang w:val="ru-RU"/>
        </w:rPr>
      </w:pPr>
      <w:r w:rsidRPr="001E4672">
        <w:rPr>
          <w:rFonts w:ascii="Times New Roman" w:hAnsi="Times New Roman" w:cs="Times New Roman"/>
          <w:sz w:val="24"/>
          <w:szCs w:val="24"/>
          <w:lang w:val="ru-RU"/>
        </w:rPr>
        <w:t>Развитию данного вида методического сопровождения молодых педагогов</w:t>
      </w:r>
      <w:r w:rsidR="00064176" w:rsidRPr="001E4672">
        <w:rPr>
          <w:rFonts w:ascii="Times New Roman" w:hAnsi="Times New Roman" w:cs="Times New Roman"/>
          <w:sz w:val="24"/>
          <w:szCs w:val="24"/>
          <w:lang w:val="ru-RU"/>
        </w:rPr>
        <w:t xml:space="preserve"> способствовало проведение муниципального конкурса «Педагогический дебют</w:t>
      </w:r>
      <w:r w:rsidR="0020025F" w:rsidRPr="001E4672">
        <w:rPr>
          <w:rFonts w:ascii="Times New Roman" w:hAnsi="Times New Roman" w:cs="Times New Roman"/>
          <w:sz w:val="24"/>
          <w:szCs w:val="24"/>
          <w:lang w:val="ru-RU"/>
        </w:rPr>
        <w:t xml:space="preserve"> – </w:t>
      </w:r>
      <w:r w:rsidR="00064176" w:rsidRPr="001E4672">
        <w:rPr>
          <w:rFonts w:ascii="Times New Roman" w:hAnsi="Times New Roman" w:cs="Times New Roman"/>
          <w:sz w:val="24"/>
          <w:szCs w:val="24"/>
          <w:lang w:val="ru-RU"/>
        </w:rPr>
        <w:t>2019»</w:t>
      </w:r>
      <w:r w:rsidR="007467CA" w:rsidRPr="001E4672">
        <w:rPr>
          <w:rFonts w:ascii="Times New Roman" w:hAnsi="Times New Roman" w:cs="Times New Roman"/>
          <w:sz w:val="24"/>
          <w:szCs w:val="24"/>
          <w:lang w:val="ru-RU"/>
        </w:rPr>
        <w:t xml:space="preserve"> на основе запроса руководите</w:t>
      </w:r>
      <w:r w:rsidR="00982860" w:rsidRPr="001E4672">
        <w:rPr>
          <w:rFonts w:ascii="Times New Roman" w:hAnsi="Times New Roman" w:cs="Times New Roman"/>
          <w:sz w:val="24"/>
          <w:szCs w:val="24"/>
          <w:lang w:val="ru-RU"/>
        </w:rPr>
        <w:t>лей образовательных организаций</w:t>
      </w:r>
      <w:r w:rsidR="007467CA" w:rsidRPr="001E4672">
        <w:rPr>
          <w:rFonts w:ascii="Times New Roman" w:hAnsi="Times New Roman" w:cs="Times New Roman"/>
          <w:sz w:val="24"/>
          <w:szCs w:val="24"/>
          <w:lang w:val="ru-RU"/>
        </w:rPr>
        <w:t xml:space="preserve">. </w:t>
      </w:r>
      <w:r w:rsidR="00064176" w:rsidRPr="001E4672">
        <w:rPr>
          <w:rFonts w:ascii="Times New Roman" w:hAnsi="Times New Roman" w:cs="Times New Roman"/>
          <w:sz w:val="24"/>
          <w:szCs w:val="24"/>
          <w:lang w:val="ru-RU"/>
        </w:rPr>
        <w:t xml:space="preserve"> </w:t>
      </w:r>
      <w:r w:rsidR="00982860" w:rsidRPr="001E4672">
        <w:rPr>
          <w:rFonts w:ascii="Times New Roman" w:hAnsi="Times New Roman" w:cs="Times New Roman"/>
          <w:sz w:val="24"/>
          <w:szCs w:val="24"/>
          <w:lang w:val="ru-RU"/>
        </w:rPr>
        <w:t xml:space="preserve">По итогам конкурса на муниципальном уровне было принято управленческое решение о сопровождении молодых специалистов посредством наставнической деятельности.  </w:t>
      </w:r>
    </w:p>
    <w:p w:rsidR="004E7199" w:rsidRPr="001E4672" w:rsidRDefault="00467E13" w:rsidP="001E4672">
      <w:pPr>
        <w:tabs>
          <w:tab w:val="left" w:pos="851"/>
        </w:tabs>
        <w:spacing w:line="276" w:lineRule="auto"/>
        <w:rPr>
          <w:rFonts w:ascii="Times New Roman" w:hAnsi="Times New Roman" w:cs="Times New Roman"/>
          <w:sz w:val="24"/>
          <w:szCs w:val="24"/>
          <w:lang w:val="ru-RU"/>
        </w:rPr>
      </w:pPr>
      <w:r w:rsidRPr="001E4672">
        <w:rPr>
          <w:rFonts w:ascii="Times New Roman" w:hAnsi="Times New Roman" w:cs="Times New Roman"/>
          <w:sz w:val="24"/>
          <w:szCs w:val="24"/>
          <w:lang w:val="ru-RU"/>
        </w:rPr>
        <w:tab/>
      </w:r>
      <w:r w:rsidR="004E7199" w:rsidRPr="001E4672">
        <w:rPr>
          <w:rFonts w:ascii="Times New Roman" w:hAnsi="Times New Roman" w:cs="Times New Roman"/>
          <w:sz w:val="24"/>
          <w:szCs w:val="24"/>
          <w:lang w:val="ru-RU"/>
        </w:rPr>
        <w:t>В муниципалитете разработан ряд нормативно-правовых документов, регламентирующих порядок организации педагогического наставничества молодых педагогов (со стажем работы от 0 до 3 лет) в образовательных организациях округа:</w:t>
      </w:r>
    </w:p>
    <w:p w:rsidR="004E7199" w:rsidRPr="001E4672" w:rsidRDefault="004E7199" w:rsidP="001E4672">
      <w:pPr>
        <w:numPr>
          <w:ilvl w:val="0"/>
          <w:numId w:val="4"/>
        </w:numPr>
        <w:tabs>
          <w:tab w:val="left" w:pos="0"/>
          <w:tab w:val="left" w:pos="1134"/>
        </w:tabs>
        <w:spacing w:after="160" w:line="276" w:lineRule="auto"/>
        <w:ind w:left="0" w:firstLine="709"/>
        <w:contextualSpacing/>
        <w:rPr>
          <w:rFonts w:ascii="Times New Roman" w:hAnsi="Times New Roman" w:cs="Times New Roman"/>
          <w:sz w:val="24"/>
          <w:szCs w:val="24"/>
          <w:lang w:val="ru-RU"/>
        </w:rPr>
      </w:pPr>
      <w:r w:rsidRPr="001E4672">
        <w:rPr>
          <w:rFonts w:ascii="Times New Roman" w:hAnsi="Times New Roman" w:cs="Times New Roman"/>
          <w:sz w:val="24"/>
          <w:szCs w:val="24"/>
          <w:lang w:val="ru-RU"/>
        </w:rPr>
        <w:t xml:space="preserve">«Дорожная карта» реализации педагогического наставничества в образовательных </w:t>
      </w:r>
      <w:r w:rsidR="0000604C">
        <w:rPr>
          <w:rFonts w:ascii="Times New Roman" w:hAnsi="Times New Roman" w:cs="Times New Roman"/>
          <w:sz w:val="24"/>
          <w:szCs w:val="24"/>
          <w:lang w:val="ru-RU"/>
        </w:rPr>
        <w:t>организациях Белогорского муниципального округа</w:t>
      </w:r>
      <w:r w:rsidRPr="001E4672">
        <w:rPr>
          <w:rFonts w:ascii="Times New Roman" w:hAnsi="Times New Roman" w:cs="Times New Roman"/>
          <w:sz w:val="24"/>
          <w:szCs w:val="24"/>
          <w:lang w:val="ru-RU"/>
        </w:rPr>
        <w:t xml:space="preserve"> на 2020</w:t>
      </w:r>
      <w:r w:rsidRPr="001E4672">
        <w:rPr>
          <w:rFonts w:ascii="Times New Roman" w:hAnsi="Times New Roman" w:cs="Times New Roman"/>
          <w:sz w:val="24"/>
          <w:szCs w:val="24"/>
          <w:lang w:val="ru-RU"/>
        </w:rPr>
        <w:softHyphen/>
        <w:t xml:space="preserve">- 2025 годы, утвержденная приказом МКУ </w:t>
      </w:r>
      <w:proofErr w:type="spellStart"/>
      <w:r w:rsidRPr="001E4672">
        <w:rPr>
          <w:rFonts w:ascii="Times New Roman" w:hAnsi="Times New Roman" w:cs="Times New Roman"/>
          <w:sz w:val="24"/>
          <w:szCs w:val="24"/>
          <w:lang w:val="ru-RU"/>
        </w:rPr>
        <w:t>ООиМП</w:t>
      </w:r>
      <w:proofErr w:type="spellEnd"/>
      <w:r w:rsidRPr="001E4672">
        <w:rPr>
          <w:rFonts w:ascii="Times New Roman" w:hAnsi="Times New Roman" w:cs="Times New Roman"/>
          <w:sz w:val="24"/>
          <w:szCs w:val="24"/>
          <w:lang w:val="ru-RU"/>
        </w:rPr>
        <w:t xml:space="preserve"> БМО от 02.04.20 № 130-р;</w:t>
      </w:r>
    </w:p>
    <w:p w:rsidR="004E7199" w:rsidRPr="001E4672" w:rsidRDefault="004E7199" w:rsidP="001E4672">
      <w:pPr>
        <w:numPr>
          <w:ilvl w:val="0"/>
          <w:numId w:val="4"/>
        </w:numPr>
        <w:tabs>
          <w:tab w:val="left" w:pos="0"/>
          <w:tab w:val="left" w:pos="1134"/>
        </w:tabs>
        <w:spacing w:after="160" w:line="276" w:lineRule="auto"/>
        <w:ind w:left="0" w:firstLine="709"/>
        <w:contextualSpacing/>
        <w:rPr>
          <w:rFonts w:ascii="Times New Roman" w:hAnsi="Times New Roman" w:cs="Times New Roman"/>
          <w:sz w:val="24"/>
          <w:szCs w:val="24"/>
          <w:lang w:val="ru-RU"/>
        </w:rPr>
      </w:pPr>
      <w:r w:rsidRPr="001E4672">
        <w:rPr>
          <w:rFonts w:ascii="Times New Roman" w:hAnsi="Times New Roman" w:cs="Times New Roman"/>
          <w:sz w:val="24"/>
          <w:szCs w:val="24"/>
          <w:lang w:val="ru-RU"/>
        </w:rPr>
        <w:t xml:space="preserve">Положение о наставничестве в образовательных организациях Белогорского округа (включающее мониторинг состояния и эффективности наставничества в образовательных организациях), утвержденное приказом МКУ </w:t>
      </w:r>
      <w:proofErr w:type="spellStart"/>
      <w:r w:rsidRPr="001E4672">
        <w:rPr>
          <w:rFonts w:ascii="Times New Roman" w:hAnsi="Times New Roman" w:cs="Times New Roman"/>
          <w:sz w:val="24"/>
          <w:szCs w:val="24"/>
          <w:lang w:val="ru-RU"/>
        </w:rPr>
        <w:t>ООиМП</w:t>
      </w:r>
      <w:proofErr w:type="spellEnd"/>
      <w:r w:rsidRPr="001E4672">
        <w:rPr>
          <w:rFonts w:ascii="Times New Roman" w:hAnsi="Times New Roman" w:cs="Times New Roman"/>
          <w:sz w:val="24"/>
          <w:szCs w:val="24"/>
          <w:lang w:val="ru-RU"/>
        </w:rPr>
        <w:t xml:space="preserve"> БМО от 02.04.20 № 130-р;</w:t>
      </w:r>
    </w:p>
    <w:p w:rsidR="004E7199" w:rsidRDefault="004E7199" w:rsidP="001E4672">
      <w:pPr>
        <w:numPr>
          <w:ilvl w:val="0"/>
          <w:numId w:val="4"/>
        </w:numPr>
        <w:tabs>
          <w:tab w:val="left" w:pos="0"/>
          <w:tab w:val="left" w:pos="1134"/>
        </w:tabs>
        <w:spacing w:after="160" w:line="276" w:lineRule="auto"/>
        <w:ind w:left="0" w:firstLine="709"/>
        <w:contextualSpacing/>
        <w:rPr>
          <w:rFonts w:ascii="Times New Roman" w:hAnsi="Times New Roman" w:cs="Times New Roman"/>
          <w:sz w:val="24"/>
          <w:szCs w:val="24"/>
          <w:lang w:val="ru-RU"/>
        </w:rPr>
      </w:pPr>
      <w:r w:rsidRPr="001E4672">
        <w:rPr>
          <w:rFonts w:ascii="Times New Roman" w:hAnsi="Times New Roman" w:cs="Times New Roman"/>
          <w:sz w:val="24"/>
          <w:szCs w:val="24"/>
          <w:lang w:val="ru-RU"/>
        </w:rPr>
        <w:t>Положение о наградах и поощрен</w:t>
      </w:r>
      <w:r w:rsidR="00E0044F">
        <w:rPr>
          <w:rFonts w:ascii="Times New Roman" w:hAnsi="Times New Roman" w:cs="Times New Roman"/>
          <w:sz w:val="24"/>
          <w:szCs w:val="24"/>
          <w:lang w:val="ru-RU"/>
        </w:rPr>
        <w:t xml:space="preserve">ии педагогических наставников, </w:t>
      </w:r>
      <w:r w:rsidRPr="001E4672">
        <w:rPr>
          <w:rFonts w:ascii="Times New Roman" w:hAnsi="Times New Roman" w:cs="Times New Roman"/>
          <w:sz w:val="24"/>
          <w:szCs w:val="24"/>
          <w:lang w:val="ru-RU"/>
        </w:rPr>
        <w:t xml:space="preserve">утвержденное приказом МКУ </w:t>
      </w:r>
      <w:proofErr w:type="spellStart"/>
      <w:r w:rsidRPr="001E4672">
        <w:rPr>
          <w:rFonts w:ascii="Times New Roman" w:hAnsi="Times New Roman" w:cs="Times New Roman"/>
          <w:sz w:val="24"/>
          <w:szCs w:val="24"/>
          <w:lang w:val="ru-RU"/>
        </w:rPr>
        <w:t>ООиМП</w:t>
      </w:r>
      <w:proofErr w:type="spellEnd"/>
      <w:r w:rsidRPr="001E4672">
        <w:rPr>
          <w:rFonts w:ascii="Times New Roman" w:hAnsi="Times New Roman" w:cs="Times New Roman"/>
          <w:sz w:val="24"/>
          <w:szCs w:val="24"/>
          <w:lang w:val="ru-RU"/>
        </w:rPr>
        <w:t xml:space="preserve"> БМО от 02.04.20 № 130-р. </w:t>
      </w:r>
    </w:p>
    <w:p w:rsidR="008644CA" w:rsidRPr="00DD3FEA" w:rsidRDefault="008644CA" w:rsidP="001E4672">
      <w:pPr>
        <w:numPr>
          <w:ilvl w:val="0"/>
          <w:numId w:val="4"/>
        </w:numPr>
        <w:tabs>
          <w:tab w:val="left" w:pos="0"/>
          <w:tab w:val="left" w:pos="1134"/>
        </w:tabs>
        <w:spacing w:after="160" w:line="276" w:lineRule="auto"/>
        <w:ind w:left="0" w:firstLine="709"/>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Положение об Объединении молодых педагогов, утвержденное приказом МКУ </w:t>
      </w:r>
      <w:proofErr w:type="spellStart"/>
      <w:r>
        <w:rPr>
          <w:rFonts w:ascii="Times New Roman" w:hAnsi="Times New Roman" w:cs="Times New Roman"/>
          <w:sz w:val="24"/>
          <w:szCs w:val="24"/>
          <w:lang w:val="ru-RU"/>
        </w:rPr>
        <w:t>ООиМП</w:t>
      </w:r>
      <w:proofErr w:type="spellEnd"/>
      <w:r>
        <w:rPr>
          <w:rFonts w:ascii="Times New Roman" w:hAnsi="Times New Roman" w:cs="Times New Roman"/>
          <w:sz w:val="24"/>
          <w:szCs w:val="24"/>
          <w:lang w:val="ru-RU"/>
        </w:rPr>
        <w:t xml:space="preserve"> БМО от 26.01.2021 № 35-р</w:t>
      </w:r>
      <w:r w:rsidR="00AB21E1">
        <w:rPr>
          <w:rFonts w:ascii="Times New Roman" w:hAnsi="Times New Roman" w:cs="Times New Roman"/>
          <w:sz w:val="24"/>
          <w:szCs w:val="24"/>
          <w:lang w:val="ru-RU"/>
        </w:rPr>
        <w:t xml:space="preserve"> </w:t>
      </w:r>
      <w:r w:rsidR="00AB21E1" w:rsidRPr="00DD3FEA">
        <w:rPr>
          <w:rFonts w:ascii="Times New Roman" w:hAnsi="Times New Roman" w:cs="Times New Roman"/>
          <w:sz w:val="24"/>
          <w:szCs w:val="24"/>
          <w:lang w:val="ru-RU"/>
        </w:rPr>
        <w:t>(Приложение</w:t>
      </w:r>
      <w:r w:rsidR="006C7319" w:rsidRPr="00DD3FEA">
        <w:rPr>
          <w:rFonts w:ascii="Times New Roman" w:hAnsi="Times New Roman" w:cs="Times New Roman"/>
          <w:sz w:val="24"/>
          <w:szCs w:val="24"/>
          <w:lang w:val="ru-RU"/>
        </w:rPr>
        <w:t xml:space="preserve"> 1</w:t>
      </w:r>
      <w:r w:rsidR="00AB21E1" w:rsidRPr="00DD3FEA">
        <w:rPr>
          <w:rFonts w:ascii="Times New Roman" w:hAnsi="Times New Roman" w:cs="Times New Roman"/>
          <w:sz w:val="24"/>
          <w:szCs w:val="24"/>
          <w:lang w:val="ru-RU"/>
        </w:rPr>
        <w:t>)</w:t>
      </w:r>
      <w:r w:rsidRPr="00DD3FEA">
        <w:rPr>
          <w:rFonts w:ascii="Times New Roman" w:hAnsi="Times New Roman" w:cs="Times New Roman"/>
          <w:sz w:val="24"/>
          <w:szCs w:val="24"/>
          <w:lang w:val="ru-RU"/>
        </w:rPr>
        <w:t>.</w:t>
      </w:r>
    </w:p>
    <w:p w:rsidR="008A677A" w:rsidRPr="0000604C" w:rsidRDefault="008A677A" w:rsidP="0000604C">
      <w:pPr>
        <w:spacing w:line="276" w:lineRule="auto"/>
        <w:ind w:firstLine="708"/>
        <w:rPr>
          <w:rFonts w:ascii="Times New Roman" w:hAnsi="Times New Roman" w:cs="Times New Roman"/>
          <w:sz w:val="24"/>
          <w:szCs w:val="24"/>
          <w:u w:val="single"/>
          <w:lang w:val="ru-RU"/>
        </w:rPr>
      </w:pPr>
      <w:r w:rsidRPr="00DD3FEA">
        <w:rPr>
          <w:rFonts w:ascii="Times New Roman" w:hAnsi="Times New Roman" w:cs="Times New Roman"/>
          <w:sz w:val="24"/>
          <w:szCs w:val="24"/>
          <w:lang w:val="ru-RU"/>
        </w:rPr>
        <w:t>Вышеперечисленные нормативные документы</w:t>
      </w:r>
      <w:r w:rsidR="00783118" w:rsidRPr="00DD3FEA">
        <w:rPr>
          <w:rFonts w:ascii="Times New Roman" w:hAnsi="Times New Roman" w:cs="Times New Roman"/>
          <w:sz w:val="24"/>
          <w:szCs w:val="24"/>
          <w:lang w:val="ru-RU"/>
        </w:rPr>
        <w:t xml:space="preserve"> размещены на официальном сайте МКУ </w:t>
      </w:r>
      <w:proofErr w:type="spellStart"/>
      <w:r w:rsidR="00783118" w:rsidRPr="00DD3FEA">
        <w:rPr>
          <w:rFonts w:ascii="Times New Roman" w:hAnsi="Times New Roman" w:cs="Times New Roman"/>
          <w:sz w:val="24"/>
          <w:szCs w:val="24"/>
          <w:lang w:val="ru-RU"/>
        </w:rPr>
        <w:t>ООиМП</w:t>
      </w:r>
      <w:proofErr w:type="spellEnd"/>
      <w:r w:rsidR="00783118" w:rsidRPr="00DD3FEA">
        <w:rPr>
          <w:rFonts w:ascii="Times New Roman" w:hAnsi="Times New Roman" w:cs="Times New Roman"/>
          <w:sz w:val="24"/>
          <w:szCs w:val="24"/>
          <w:lang w:val="ru-RU"/>
        </w:rPr>
        <w:t xml:space="preserve"> БМО </w:t>
      </w:r>
      <w:r w:rsidR="00C81C47" w:rsidRPr="00DD3FEA">
        <w:rPr>
          <w:rFonts w:ascii="Times New Roman" w:hAnsi="Times New Roman" w:cs="Times New Roman"/>
          <w:sz w:val="24"/>
          <w:szCs w:val="24"/>
          <w:lang w:val="ru-RU"/>
        </w:rPr>
        <w:t>во вкладке «Методическая работа» в разделе «Молодые педагоги. Наставничество»</w:t>
      </w:r>
      <w:r w:rsidR="00F452B8" w:rsidRPr="00DD3FEA">
        <w:rPr>
          <w:rFonts w:ascii="Times New Roman" w:hAnsi="Times New Roman" w:cs="Times New Roman"/>
          <w:sz w:val="24"/>
          <w:szCs w:val="24"/>
          <w:lang w:val="ru-RU"/>
        </w:rPr>
        <w:t xml:space="preserve"> (</w:t>
      </w:r>
      <w:hyperlink r:id="rId7" w:history="1">
        <w:r w:rsidR="00F452B8" w:rsidRPr="0000604C">
          <w:rPr>
            <w:rStyle w:val="aa"/>
            <w:rFonts w:ascii="Times New Roman" w:hAnsi="Times New Roman" w:cs="Times New Roman"/>
            <w:color w:val="2E74B5" w:themeColor="accent1" w:themeShade="BF"/>
            <w:sz w:val="24"/>
            <w:szCs w:val="24"/>
            <w:lang w:val="ru-RU"/>
          </w:rPr>
          <w:t>http://roobelogorsk.ucoz.ru/index/molodye_pedagogi/0-308</w:t>
        </w:r>
      </w:hyperlink>
      <w:r w:rsidR="00F452B8" w:rsidRPr="00DD3FEA">
        <w:rPr>
          <w:rFonts w:ascii="Times New Roman" w:hAnsi="Times New Roman" w:cs="Times New Roman"/>
          <w:sz w:val="24"/>
          <w:szCs w:val="24"/>
          <w:lang w:val="ru-RU"/>
        </w:rPr>
        <w:t>)</w:t>
      </w:r>
      <w:r w:rsidR="00C81C47" w:rsidRPr="00DD3FEA">
        <w:rPr>
          <w:rFonts w:ascii="Times New Roman" w:hAnsi="Times New Roman" w:cs="Times New Roman"/>
          <w:sz w:val="24"/>
          <w:szCs w:val="24"/>
          <w:lang w:val="ru-RU"/>
        </w:rPr>
        <w:t xml:space="preserve">. </w:t>
      </w:r>
    </w:p>
    <w:p w:rsidR="00AB345D" w:rsidRPr="00DD3FEA" w:rsidRDefault="00AB345D" w:rsidP="001B1A08">
      <w:pPr>
        <w:autoSpaceDE w:val="0"/>
        <w:autoSpaceDN w:val="0"/>
        <w:adjustRightInd w:val="0"/>
        <w:ind w:firstLine="708"/>
        <w:rPr>
          <w:rFonts w:ascii="Times New Roman" w:hAnsi="Times New Roman" w:cs="Times New Roman"/>
          <w:sz w:val="24"/>
          <w:szCs w:val="24"/>
          <w:lang w:val="ru-RU"/>
        </w:rPr>
      </w:pPr>
      <w:r w:rsidRPr="00DD3FEA">
        <w:rPr>
          <w:rFonts w:ascii="Times New Roman" w:hAnsi="Times New Roman" w:cs="Times New Roman"/>
          <w:sz w:val="24"/>
          <w:szCs w:val="24"/>
          <w:lang w:val="ru-RU"/>
        </w:rPr>
        <w:t xml:space="preserve">В соответствии с Положением об объединение молодых педагогов </w:t>
      </w:r>
      <w:r w:rsidR="001B1A08" w:rsidRPr="00DD3FEA">
        <w:rPr>
          <w:rFonts w:ascii="Times New Roman" w:hAnsi="Times New Roman" w:cs="Times New Roman"/>
          <w:sz w:val="24"/>
          <w:szCs w:val="24"/>
          <w:lang w:val="ru-RU"/>
        </w:rPr>
        <w:t>деятельность Объединения осуществляется в соответствии с планом работы</w:t>
      </w:r>
      <w:r w:rsidR="00B3691F" w:rsidRPr="00DD3FEA">
        <w:rPr>
          <w:rFonts w:ascii="Times New Roman" w:hAnsi="Times New Roman" w:cs="Times New Roman"/>
          <w:sz w:val="24"/>
          <w:szCs w:val="24"/>
          <w:lang w:val="ru-RU"/>
        </w:rPr>
        <w:t xml:space="preserve"> (Приложение 2)</w:t>
      </w:r>
      <w:r w:rsidR="001B1A08" w:rsidRPr="00DD3FEA">
        <w:rPr>
          <w:rFonts w:ascii="Times New Roman" w:hAnsi="Times New Roman" w:cs="Times New Roman"/>
          <w:sz w:val="24"/>
          <w:szCs w:val="24"/>
          <w:lang w:val="ru-RU"/>
        </w:rPr>
        <w:t>, составленным на год, сформированным на основании предложений членов Объединения, с учетом анализа работы за предыдущие годы</w:t>
      </w:r>
      <w:r w:rsidR="00B3691F" w:rsidRPr="00DD3FEA">
        <w:rPr>
          <w:rFonts w:ascii="Times New Roman" w:hAnsi="Times New Roman" w:cs="Times New Roman"/>
          <w:sz w:val="24"/>
          <w:szCs w:val="24"/>
          <w:lang w:val="ru-RU"/>
        </w:rPr>
        <w:t xml:space="preserve"> (Приложение 3)</w:t>
      </w:r>
      <w:r w:rsidR="0022427E" w:rsidRPr="00DD3FEA">
        <w:rPr>
          <w:rFonts w:ascii="Times New Roman" w:hAnsi="Times New Roman" w:cs="Times New Roman"/>
          <w:sz w:val="24"/>
          <w:szCs w:val="24"/>
          <w:lang w:val="ru-RU"/>
        </w:rPr>
        <w:t>, графиком методических мероприятий,</w:t>
      </w:r>
      <w:r w:rsidR="001B1A08" w:rsidRPr="00DD3FEA">
        <w:rPr>
          <w:rFonts w:ascii="Times New Roman" w:hAnsi="Times New Roman" w:cs="Times New Roman"/>
          <w:sz w:val="24"/>
          <w:szCs w:val="24"/>
          <w:lang w:val="ru-RU"/>
        </w:rPr>
        <w:t xml:space="preserve"> утвержденным приказом на муниципальном уровне</w:t>
      </w:r>
      <w:r w:rsidR="0022427E" w:rsidRPr="00DD3FEA">
        <w:rPr>
          <w:rFonts w:ascii="Times New Roman" w:hAnsi="Times New Roman" w:cs="Times New Roman"/>
          <w:sz w:val="24"/>
          <w:szCs w:val="24"/>
          <w:lang w:val="ru-RU"/>
        </w:rPr>
        <w:t xml:space="preserve"> (Приложение 4). </w:t>
      </w:r>
    </w:p>
    <w:p w:rsidR="004E7199" w:rsidRPr="00DD3FEA" w:rsidRDefault="004E7199" w:rsidP="001E4672">
      <w:pPr>
        <w:spacing w:line="276" w:lineRule="auto"/>
        <w:ind w:firstLine="708"/>
        <w:rPr>
          <w:rFonts w:ascii="Times New Roman" w:hAnsi="Times New Roman" w:cs="Times New Roman"/>
          <w:sz w:val="24"/>
          <w:szCs w:val="24"/>
          <w:lang w:val="ru-RU"/>
        </w:rPr>
      </w:pPr>
      <w:r w:rsidRPr="001B1A08">
        <w:rPr>
          <w:rFonts w:ascii="Times New Roman" w:hAnsi="Times New Roman" w:cs="Times New Roman"/>
          <w:sz w:val="24"/>
          <w:szCs w:val="24"/>
          <w:lang w:val="ru-RU"/>
        </w:rPr>
        <w:t>Согласно нормативно-правово</w:t>
      </w:r>
      <w:r w:rsidRPr="001E4672">
        <w:rPr>
          <w:rFonts w:ascii="Times New Roman" w:hAnsi="Times New Roman" w:cs="Times New Roman"/>
          <w:sz w:val="24"/>
          <w:szCs w:val="24"/>
          <w:lang w:val="ru-RU"/>
        </w:rPr>
        <w:t xml:space="preserve">му обеспечению педагогического наставничества, наставничество молодых педагогов в образовательных учреждениях организуется </w:t>
      </w:r>
      <w:r w:rsidRPr="00DD3FEA">
        <w:rPr>
          <w:rFonts w:ascii="Times New Roman" w:hAnsi="Times New Roman" w:cs="Times New Roman"/>
          <w:sz w:val="24"/>
          <w:szCs w:val="24"/>
          <w:lang w:val="ru-RU"/>
        </w:rPr>
        <w:t>поэтапно.</w:t>
      </w:r>
    </w:p>
    <w:p w:rsidR="004E7199" w:rsidRPr="001E4672" w:rsidRDefault="004E7199" w:rsidP="001E4672">
      <w:pPr>
        <w:spacing w:line="276" w:lineRule="auto"/>
        <w:ind w:firstLine="708"/>
        <w:rPr>
          <w:rFonts w:ascii="Times New Roman" w:hAnsi="Times New Roman" w:cs="Times New Roman"/>
          <w:sz w:val="24"/>
          <w:szCs w:val="24"/>
          <w:lang w:val="ru-RU"/>
        </w:rPr>
      </w:pPr>
      <w:r w:rsidRPr="001E4672">
        <w:rPr>
          <w:rFonts w:ascii="Times New Roman" w:hAnsi="Times New Roman" w:cs="Times New Roman"/>
          <w:sz w:val="24"/>
          <w:szCs w:val="24"/>
          <w:lang w:val="ru-RU"/>
        </w:rPr>
        <w:t xml:space="preserve">На первом этапе педагогический коллектив на совете образовательной организации рассматривает кандидатуру наставника для начинающего специалиста. Наставником должен </w:t>
      </w:r>
      <w:r w:rsidRPr="001E4672">
        <w:rPr>
          <w:rFonts w:ascii="Times New Roman" w:hAnsi="Times New Roman" w:cs="Times New Roman"/>
          <w:sz w:val="24"/>
          <w:szCs w:val="24"/>
          <w:lang w:val="ru-RU"/>
        </w:rPr>
        <w:lastRenderedPageBreak/>
        <w:t xml:space="preserve">быть опытный педагог, имеющий квалификационную категорию и авторитет в коллективе. Назначение наставника и период наставничества утверждается приказом руководителя в определенные сроки. </w:t>
      </w:r>
    </w:p>
    <w:p w:rsidR="00A11D58" w:rsidRDefault="004E7199" w:rsidP="001E4672">
      <w:pPr>
        <w:spacing w:line="276" w:lineRule="auto"/>
        <w:ind w:firstLine="708"/>
        <w:rPr>
          <w:rFonts w:ascii="Times New Roman" w:hAnsi="Times New Roman" w:cs="Times New Roman"/>
          <w:sz w:val="24"/>
          <w:szCs w:val="24"/>
          <w:lang w:val="ru-RU"/>
        </w:rPr>
      </w:pPr>
      <w:r w:rsidRPr="00DD3FEA">
        <w:rPr>
          <w:rFonts w:ascii="Times New Roman" w:hAnsi="Times New Roman" w:cs="Times New Roman"/>
          <w:sz w:val="24"/>
          <w:szCs w:val="24"/>
          <w:lang w:val="ru-RU"/>
        </w:rPr>
        <w:t>На следующем этапе</w:t>
      </w:r>
      <w:r w:rsidRPr="001E4672">
        <w:rPr>
          <w:rFonts w:ascii="Times New Roman" w:hAnsi="Times New Roman" w:cs="Times New Roman"/>
          <w:sz w:val="24"/>
          <w:szCs w:val="24"/>
          <w:lang w:val="ru-RU"/>
        </w:rPr>
        <w:t xml:space="preserve"> педагог-наставник знакомится с начинающим специалистом, определяет для себя пробелы в его подготовке, уровне умений и навыков для составления индивидуального плана-программы профессионального сопровождения</w:t>
      </w:r>
      <w:r w:rsidR="00A11D58">
        <w:rPr>
          <w:rFonts w:ascii="Times New Roman" w:hAnsi="Times New Roman" w:cs="Times New Roman"/>
          <w:sz w:val="24"/>
          <w:szCs w:val="24"/>
          <w:lang w:val="ru-RU"/>
        </w:rPr>
        <w:t xml:space="preserve"> или индивидуального образовательного маршрута</w:t>
      </w:r>
      <w:r w:rsidRPr="001E4672">
        <w:rPr>
          <w:rFonts w:ascii="Times New Roman" w:hAnsi="Times New Roman" w:cs="Times New Roman"/>
          <w:sz w:val="24"/>
          <w:szCs w:val="24"/>
          <w:lang w:val="ru-RU"/>
        </w:rPr>
        <w:t xml:space="preserve">. </w:t>
      </w:r>
    </w:p>
    <w:p w:rsidR="00F9693B" w:rsidRPr="002F2796" w:rsidRDefault="004E7199" w:rsidP="002F2796">
      <w:pPr>
        <w:pStyle w:val="Default"/>
        <w:spacing w:line="276" w:lineRule="auto"/>
        <w:ind w:firstLine="708"/>
        <w:jc w:val="both"/>
        <w:rPr>
          <w:rFonts w:ascii="Times New Roman" w:hAnsi="Times New Roman" w:cs="Times New Roman"/>
          <w:bCs/>
        </w:rPr>
      </w:pPr>
      <w:r w:rsidRPr="00E43968">
        <w:rPr>
          <w:rFonts w:ascii="Times New Roman" w:hAnsi="Times New Roman" w:cs="Times New Roman"/>
        </w:rPr>
        <w:t>В индивидуальный план-программу</w:t>
      </w:r>
      <w:r w:rsidR="00A11D58" w:rsidRPr="00E43968">
        <w:rPr>
          <w:rFonts w:ascii="Times New Roman" w:hAnsi="Times New Roman" w:cs="Times New Roman"/>
        </w:rPr>
        <w:t>, образовательный маршрут</w:t>
      </w:r>
      <w:r w:rsidRPr="00E43968">
        <w:rPr>
          <w:rFonts w:ascii="Times New Roman" w:hAnsi="Times New Roman" w:cs="Times New Roman"/>
        </w:rPr>
        <w:t xml:space="preserve"> обязательно включаются мероприятия по адаптации, по формированию положительного отношения к труду, мероприятия по оказанию адресной помощи в профессиональном становлении. </w:t>
      </w:r>
      <w:r w:rsidR="00E43968" w:rsidRPr="00E43968">
        <w:rPr>
          <w:rFonts w:ascii="Times New Roman" w:hAnsi="Times New Roman" w:cs="Times New Roman"/>
          <w:bCs/>
        </w:rPr>
        <w:t>ИОМ педагога рассчитан не на простой прирост знаний, умений, навыков, компетенций, а на главное приобретение педагогического работника –</w:t>
      </w:r>
      <w:r w:rsidR="00E77A1F">
        <w:rPr>
          <w:rFonts w:ascii="Times New Roman" w:hAnsi="Times New Roman" w:cs="Times New Roman"/>
          <w:bCs/>
        </w:rPr>
        <w:t xml:space="preserve"> </w:t>
      </w:r>
      <w:r w:rsidR="00E43968" w:rsidRPr="00E43968">
        <w:rPr>
          <w:rFonts w:ascii="Times New Roman" w:hAnsi="Times New Roman" w:cs="Times New Roman"/>
          <w:bCs/>
        </w:rPr>
        <w:t>творческое отношение к себе, своему видению мира и своей роли в нем, к росту своего личностного потенциала, к непрерывному профессиональному развитию</w:t>
      </w:r>
      <w:r w:rsidR="007D7BFF">
        <w:rPr>
          <w:rFonts w:ascii="Times New Roman" w:hAnsi="Times New Roman" w:cs="Times New Roman"/>
          <w:bCs/>
        </w:rPr>
        <w:t>.</w:t>
      </w:r>
      <w:r w:rsidR="00451E1B">
        <w:rPr>
          <w:rFonts w:ascii="Times New Roman" w:hAnsi="Times New Roman" w:cs="Times New Roman"/>
          <w:bCs/>
        </w:rPr>
        <w:t xml:space="preserve"> </w:t>
      </w:r>
      <w:r w:rsidR="007D7BFF" w:rsidRPr="002F2796">
        <w:rPr>
          <w:rFonts w:ascii="Times New Roman" w:hAnsi="Times New Roman" w:cs="Times New Roman"/>
        </w:rPr>
        <w:t>Персонализированные</w:t>
      </w:r>
      <w:r w:rsidR="00451E1B" w:rsidRPr="002F2796">
        <w:rPr>
          <w:rFonts w:ascii="Times New Roman" w:hAnsi="Times New Roman" w:cs="Times New Roman"/>
        </w:rPr>
        <w:t xml:space="preserve"> </w:t>
      </w:r>
      <w:r w:rsidR="007D7BFF" w:rsidRPr="002F2796">
        <w:rPr>
          <w:rFonts w:ascii="Times New Roman" w:hAnsi="Times New Roman" w:cs="Times New Roman"/>
        </w:rPr>
        <w:t>программы</w:t>
      </w:r>
      <w:r w:rsidR="00451E1B" w:rsidRPr="002F2796">
        <w:rPr>
          <w:rFonts w:ascii="Times New Roman" w:hAnsi="Times New Roman" w:cs="Times New Roman"/>
        </w:rPr>
        <w:t xml:space="preserve"> </w:t>
      </w:r>
      <w:r w:rsidR="007D7BFF" w:rsidRPr="002F2796">
        <w:rPr>
          <w:rFonts w:ascii="Times New Roman" w:hAnsi="Times New Roman" w:cs="Times New Roman"/>
        </w:rPr>
        <w:t>наставничества</w:t>
      </w:r>
      <w:r w:rsidR="00451E1B" w:rsidRPr="002F2796">
        <w:rPr>
          <w:rFonts w:ascii="Times New Roman" w:hAnsi="Times New Roman" w:cs="Times New Roman"/>
        </w:rPr>
        <w:t xml:space="preserve"> </w:t>
      </w:r>
      <w:r w:rsidR="007D7BFF" w:rsidRPr="002F2796">
        <w:rPr>
          <w:rFonts w:ascii="Times New Roman" w:hAnsi="Times New Roman" w:cs="Times New Roman"/>
        </w:rPr>
        <w:t>педагогических</w:t>
      </w:r>
      <w:r w:rsidR="00451E1B" w:rsidRPr="002F2796">
        <w:rPr>
          <w:rFonts w:ascii="Times New Roman" w:hAnsi="Times New Roman" w:cs="Times New Roman"/>
        </w:rPr>
        <w:t xml:space="preserve"> </w:t>
      </w:r>
      <w:r w:rsidR="007D7BFF" w:rsidRPr="002F2796">
        <w:rPr>
          <w:rFonts w:ascii="Times New Roman" w:hAnsi="Times New Roman" w:cs="Times New Roman"/>
        </w:rPr>
        <w:t>работников</w:t>
      </w:r>
      <w:r w:rsidR="00451E1B" w:rsidRPr="002F2796">
        <w:rPr>
          <w:rFonts w:ascii="Times New Roman" w:hAnsi="Times New Roman" w:cs="Times New Roman"/>
        </w:rPr>
        <w:t xml:space="preserve"> </w:t>
      </w:r>
      <w:r w:rsidR="007D7BFF" w:rsidRPr="002F2796">
        <w:rPr>
          <w:rFonts w:ascii="Times New Roman" w:hAnsi="Times New Roman" w:cs="Times New Roman"/>
        </w:rPr>
        <w:t>в</w:t>
      </w:r>
      <w:r w:rsidR="00451E1B" w:rsidRPr="002F2796">
        <w:rPr>
          <w:rFonts w:ascii="Times New Roman" w:hAnsi="Times New Roman" w:cs="Times New Roman"/>
        </w:rPr>
        <w:t xml:space="preserve"> </w:t>
      </w:r>
      <w:r w:rsidR="007D7BFF" w:rsidRPr="002F2796">
        <w:rPr>
          <w:rFonts w:ascii="Times New Roman" w:hAnsi="Times New Roman" w:cs="Times New Roman"/>
        </w:rPr>
        <w:t>образовательных</w:t>
      </w:r>
      <w:r w:rsidR="00451E1B" w:rsidRPr="002F2796">
        <w:rPr>
          <w:rFonts w:ascii="Times New Roman" w:hAnsi="Times New Roman" w:cs="Times New Roman"/>
        </w:rPr>
        <w:t xml:space="preserve"> </w:t>
      </w:r>
      <w:r w:rsidR="007D7BFF" w:rsidRPr="002F2796">
        <w:rPr>
          <w:rFonts w:ascii="Times New Roman" w:hAnsi="Times New Roman" w:cs="Times New Roman"/>
        </w:rPr>
        <w:t>организациях</w:t>
      </w:r>
      <w:r w:rsidR="00451E1B" w:rsidRPr="002F2796">
        <w:rPr>
          <w:rFonts w:ascii="Times New Roman" w:hAnsi="Times New Roman" w:cs="Times New Roman"/>
        </w:rPr>
        <w:t xml:space="preserve"> </w:t>
      </w:r>
      <w:r w:rsidR="007D7BFF" w:rsidRPr="002F2796">
        <w:rPr>
          <w:rFonts w:ascii="Times New Roman" w:hAnsi="Times New Roman" w:cs="Times New Roman"/>
        </w:rPr>
        <w:t>создаются</w:t>
      </w:r>
      <w:r w:rsidR="008349E6" w:rsidRPr="002F2796">
        <w:rPr>
          <w:rFonts w:ascii="Times New Roman" w:hAnsi="Times New Roman" w:cs="Times New Roman"/>
        </w:rPr>
        <w:t xml:space="preserve"> </w:t>
      </w:r>
      <w:r w:rsidR="007D7BFF" w:rsidRPr="002F2796">
        <w:rPr>
          <w:rFonts w:ascii="Times New Roman" w:hAnsi="Times New Roman" w:cs="Times New Roman"/>
        </w:rPr>
        <w:t>для</w:t>
      </w:r>
      <w:r w:rsidR="00451E1B" w:rsidRPr="002F2796">
        <w:rPr>
          <w:rFonts w:ascii="Times New Roman" w:hAnsi="Times New Roman" w:cs="Times New Roman"/>
        </w:rPr>
        <w:t xml:space="preserve"> </w:t>
      </w:r>
      <w:r w:rsidR="007D7BFF" w:rsidRPr="002F2796">
        <w:rPr>
          <w:rFonts w:ascii="Times New Roman" w:hAnsi="Times New Roman" w:cs="Times New Roman"/>
        </w:rPr>
        <w:t>конкретной</w:t>
      </w:r>
      <w:r w:rsidR="00451E1B" w:rsidRPr="002F2796">
        <w:rPr>
          <w:rFonts w:ascii="Times New Roman" w:hAnsi="Times New Roman" w:cs="Times New Roman"/>
        </w:rPr>
        <w:t xml:space="preserve"> </w:t>
      </w:r>
      <w:r w:rsidR="007D7BFF" w:rsidRPr="002F2796">
        <w:rPr>
          <w:rFonts w:ascii="Times New Roman" w:hAnsi="Times New Roman" w:cs="Times New Roman"/>
        </w:rPr>
        <w:t>пары/группы</w:t>
      </w:r>
      <w:r w:rsidR="00451E1B" w:rsidRPr="002F2796">
        <w:rPr>
          <w:rFonts w:ascii="Times New Roman" w:hAnsi="Times New Roman" w:cs="Times New Roman"/>
        </w:rPr>
        <w:t xml:space="preserve"> </w:t>
      </w:r>
      <w:r w:rsidR="007D7BFF" w:rsidRPr="002F2796">
        <w:rPr>
          <w:rFonts w:ascii="Times New Roman" w:hAnsi="Times New Roman" w:cs="Times New Roman"/>
        </w:rPr>
        <w:t>наставников</w:t>
      </w:r>
      <w:r w:rsidR="00451E1B" w:rsidRPr="002F2796">
        <w:rPr>
          <w:rFonts w:ascii="Times New Roman" w:hAnsi="Times New Roman" w:cs="Times New Roman"/>
        </w:rPr>
        <w:t xml:space="preserve"> </w:t>
      </w:r>
      <w:r w:rsidR="007D7BFF" w:rsidRPr="002F2796">
        <w:rPr>
          <w:rFonts w:ascii="Times New Roman" w:hAnsi="Times New Roman" w:cs="Times New Roman"/>
        </w:rPr>
        <w:t>и</w:t>
      </w:r>
      <w:r w:rsidR="00451E1B" w:rsidRPr="002F2796">
        <w:rPr>
          <w:rFonts w:ascii="Times New Roman" w:hAnsi="Times New Roman" w:cs="Times New Roman"/>
        </w:rPr>
        <w:t xml:space="preserve"> </w:t>
      </w:r>
      <w:r w:rsidR="007D7BFF" w:rsidRPr="002F2796">
        <w:rPr>
          <w:rFonts w:ascii="Times New Roman" w:hAnsi="Times New Roman" w:cs="Times New Roman"/>
        </w:rPr>
        <w:t>наставляемых</w:t>
      </w:r>
      <w:r w:rsidR="002F2796">
        <w:rPr>
          <w:rFonts w:ascii="Times New Roman" w:hAnsi="Times New Roman" w:cs="Times New Roman"/>
        </w:rPr>
        <w:t xml:space="preserve"> </w:t>
      </w:r>
      <w:r w:rsidR="002F2796" w:rsidRPr="00DD3FEA">
        <w:rPr>
          <w:rFonts w:ascii="Times New Roman" w:hAnsi="Times New Roman" w:cs="Times New Roman"/>
          <w:color w:val="auto"/>
        </w:rPr>
        <w:t>(Приложение</w:t>
      </w:r>
      <w:r w:rsidR="00DD3FEA" w:rsidRPr="00DD3FEA">
        <w:rPr>
          <w:rFonts w:ascii="Times New Roman" w:hAnsi="Times New Roman" w:cs="Times New Roman"/>
          <w:color w:val="auto"/>
        </w:rPr>
        <w:t xml:space="preserve"> 5</w:t>
      </w:r>
      <w:r w:rsidR="002F2796" w:rsidRPr="00DD3FEA">
        <w:rPr>
          <w:rFonts w:ascii="Times New Roman" w:hAnsi="Times New Roman" w:cs="Times New Roman"/>
          <w:color w:val="auto"/>
        </w:rPr>
        <w:t>)</w:t>
      </w:r>
      <w:r w:rsidR="0032034D" w:rsidRPr="002F2796">
        <w:rPr>
          <w:rFonts w:ascii="Times New Roman" w:hAnsi="Times New Roman" w:cs="Times New Roman"/>
        </w:rPr>
        <w:t>.</w:t>
      </w:r>
      <w:r w:rsidR="0032034D">
        <w:rPr>
          <w:rFonts w:ascii="Times New Roman" w:hAnsi="Times New Roman" w:cs="Times New Roman"/>
        </w:rPr>
        <w:t xml:space="preserve"> </w:t>
      </w:r>
      <w:r w:rsidRPr="001E4672">
        <w:rPr>
          <w:rFonts w:ascii="Times New Roman" w:hAnsi="Times New Roman" w:cs="Times New Roman"/>
        </w:rPr>
        <w:t xml:space="preserve">Далее уже в совместной деятельности реализуется программа и происходит коррекция умений и навыков, развитие компетенций. </w:t>
      </w:r>
    </w:p>
    <w:p w:rsidR="004E7199" w:rsidRPr="001E4672" w:rsidRDefault="004E7199" w:rsidP="001E4672">
      <w:pPr>
        <w:spacing w:line="276" w:lineRule="auto"/>
        <w:ind w:firstLine="708"/>
        <w:rPr>
          <w:rFonts w:ascii="Times New Roman" w:hAnsi="Times New Roman" w:cs="Times New Roman"/>
          <w:sz w:val="24"/>
          <w:szCs w:val="24"/>
          <w:lang w:val="ru-RU"/>
        </w:rPr>
      </w:pPr>
      <w:r w:rsidRPr="002F2796">
        <w:rPr>
          <w:rFonts w:ascii="Times New Roman" w:hAnsi="Times New Roman" w:cs="Times New Roman"/>
          <w:sz w:val="24"/>
          <w:szCs w:val="24"/>
          <w:lang w:val="ru-RU"/>
        </w:rPr>
        <w:t>На заключительном этапе</w:t>
      </w:r>
      <w:r w:rsidRPr="001E4672">
        <w:rPr>
          <w:rFonts w:ascii="Times New Roman" w:hAnsi="Times New Roman" w:cs="Times New Roman"/>
          <w:sz w:val="24"/>
          <w:szCs w:val="24"/>
          <w:lang w:val="ru-RU"/>
        </w:rPr>
        <w:t xml:space="preserve"> наставник оценивает уровень профессиональной компетентности наставляемого педагога, определяет его готовность к выполнению своих обязанностей и фиксирует результаты наставничества в отзыве, который хранится в личном деле молодого педагога. </w:t>
      </w:r>
    </w:p>
    <w:p w:rsidR="00223C8F" w:rsidRPr="001E4672" w:rsidRDefault="004E7199" w:rsidP="001E4672">
      <w:pPr>
        <w:spacing w:line="276" w:lineRule="auto"/>
        <w:ind w:firstLine="708"/>
        <w:rPr>
          <w:rFonts w:ascii="Times New Roman" w:hAnsi="Times New Roman" w:cs="Times New Roman"/>
          <w:sz w:val="24"/>
          <w:szCs w:val="24"/>
          <w:lang w:val="ru-RU"/>
        </w:rPr>
      </w:pPr>
      <w:r w:rsidRPr="001E4672">
        <w:rPr>
          <w:rFonts w:ascii="Times New Roman" w:hAnsi="Times New Roman" w:cs="Times New Roman"/>
          <w:sz w:val="24"/>
          <w:szCs w:val="24"/>
          <w:lang w:val="ru-RU"/>
        </w:rPr>
        <w:t>В муниципальном мониторинге состояния и эффективности наставничества в образовательных организациях критериями и показателями являются не только сроки реализации наставничества, прохождение курсовой подготовки, наличие квалификационной категории наставника и наставляемого, но и другие результаты профессионального становления.</w:t>
      </w:r>
    </w:p>
    <w:p w:rsidR="004E7199" w:rsidRPr="001E4672" w:rsidRDefault="004E7199" w:rsidP="001E4672">
      <w:pPr>
        <w:spacing w:line="276" w:lineRule="auto"/>
        <w:ind w:firstLine="708"/>
        <w:rPr>
          <w:rFonts w:ascii="Times New Roman" w:hAnsi="Times New Roman" w:cs="Times New Roman"/>
          <w:sz w:val="24"/>
          <w:szCs w:val="24"/>
          <w:lang w:val="ru-RU"/>
        </w:rPr>
      </w:pPr>
      <w:r w:rsidRPr="001E4672">
        <w:rPr>
          <w:rFonts w:ascii="Times New Roman" w:hAnsi="Times New Roman" w:cs="Times New Roman"/>
          <w:sz w:val="24"/>
          <w:szCs w:val="24"/>
          <w:lang w:val="ru-RU"/>
        </w:rPr>
        <w:t>В муниципалитете также поддерживается система мотивации и стимулирования наставников в виде стимулирующих доплат и премиальных выплат из фонда заработной платы, действует положение о наградах и поощрениях педагогического наставничества.</w:t>
      </w:r>
    </w:p>
    <w:p w:rsidR="0010645D" w:rsidRPr="001E4672" w:rsidRDefault="00223C8F" w:rsidP="001E4672">
      <w:pPr>
        <w:tabs>
          <w:tab w:val="left" w:pos="709"/>
          <w:tab w:val="left" w:pos="4914"/>
          <w:tab w:val="left" w:pos="6309"/>
          <w:tab w:val="right" w:pos="9898"/>
        </w:tabs>
        <w:spacing w:line="276" w:lineRule="auto"/>
        <w:rPr>
          <w:rFonts w:ascii="Times New Roman" w:hAnsi="Times New Roman" w:cs="Times New Roman"/>
          <w:sz w:val="24"/>
          <w:szCs w:val="24"/>
          <w:lang w:val="ru-RU"/>
        </w:rPr>
      </w:pPr>
      <w:r w:rsidRPr="001E4672">
        <w:rPr>
          <w:rFonts w:ascii="Times New Roman" w:hAnsi="Times New Roman" w:cs="Times New Roman"/>
          <w:b/>
          <w:sz w:val="24"/>
          <w:szCs w:val="24"/>
          <w:lang w:val="ru-RU"/>
        </w:rPr>
        <w:tab/>
      </w:r>
      <w:r w:rsidR="0010645D" w:rsidRPr="001E4672">
        <w:rPr>
          <w:rFonts w:ascii="Times New Roman" w:hAnsi="Times New Roman" w:cs="Times New Roman"/>
          <w:sz w:val="24"/>
          <w:szCs w:val="24"/>
          <w:lang w:val="ru-RU"/>
        </w:rPr>
        <w:t xml:space="preserve">Объединение молодых педагогов сопровождает работу не только </w:t>
      </w:r>
      <w:r w:rsidR="004C5760" w:rsidRPr="001E4672">
        <w:rPr>
          <w:rFonts w:ascii="Times New Roman" w:hAnsi="Times New Roman" w:cs="Times New Roman"/>
          <w:sz w:val="24"/>
          <w:szCs w:val="24"/>
          <w:lang w:val="ru-RU"/>
        </w:rPr>
        <w:t>отдельных мол</w:t>
      </w:r>
      <w:r w:rsidR="009C12FA" w:rsidRPr="001E4672">
        <w:rPr>
          <w:rFonts w:ascii="Times New Roman" w:hAnsi="Times New Roman" w:cs="Times New Roman"/>
          <w:sz w:val="24"/>
          <w:szCs w:val="24"/>
          <w:lang w:val="ru-RU"/>
        </w:rPr>
        <w:t>одых специалистов, но и координирует</w:t>
      </w:r>
      <w:r w:rsidR="004C5760" w:rsidRPr="001E4672">
        <w:rPr>
          <w:rFonts w:ascii="Times New Roman" w:hAnsi="Times New Roman" w:cs="Times New Roman"/>
          <w:sz w:val="24"/>
          <w:szCs w:val="24"/>
          <w:lang w:val="ru-RU"/>
        </w:rPr>
        <w:t xml:space="preserve"> деятельность наставнических пар. </w:t>
      </w:r>
    </w:p>
    <w:p w:rsidR="00962731" w:rsidRPr="001E4672" w:rsidRDefault="00962731" w:rsidP="001E4672">
      <w:pPr>
        <w:tabs>
          <w:tab w:val="left" w:pos="709"/>
          <w:tab w:val="left" w:pos="4914"/>
          <w:tab w:val="left" w:pos="6309"/>
          <w:tab w:val="right" w:pos="9898"/>
        </w:tabs>
        <w:spacing w:line="276" w:lineRule="auto"/>
        <w:rPr>
          <w:rFonts w:ascii="Times New Roman" w:hAnsi="Times New Roman" w:cs="Times New Roman"/>
          <w:sz w:val="24"/>
          <w:szCs w:val="24"/>
          <w:lang w:val="ru-RU"/>
        </w:rPr>
      </w:pPr>
      <w:r w:rsidRPr="001E4672">
        <w:rPr>
          <w:rFonts w:ascii="Times New Roman" w:hAnsi="Times New Roman" w:cs="Times New Roman"/>
          <w:sz w:val="24"/>
          <w:szCs w:val="24"/>
          <w:lang w:val="ru-RU"/>
        </w:rPr>
        <w:tab/>
        <w:t>В рамках работы окружного методического объединения разработан диагностический инструментарий для молодых педагогов, наста</w:t>
      </w:r>
      <w:r w:rsidR="00065BD1" w:rsidRPr="001E4672">
        <w:rPr>
          <w:rFonts w:ascii="Times New Roman" w:hAnsi="Times New Roman" w:cs="Times New Roman"/>
          <w:sz w:val="24"/>
          <w:szCs w:val="24"/>
          <w:lang w:val="ru-RU"/>
        </w:rPr>
        <w:t>в</w:t>
      </w:r>
      <w:r w:rsidRPr="001E4672">
        <w:rPr>
          <w:rFonts w:ascii="Times New Roman" w:hAnsi="Times New Roman" w:cs="Times New Roman"/>
          <w:sz w:val="24"/>
          <w:szCs w:val="24"/>
          <w:lang w:val="ru-RU"/>
        </w:rPr>
        <w:t>ников</w:t>
      </w:r>
      <w:r w:rsidR="00065BD1" w:rsidRPr="001E4672">
        <w:rPr>
          <w:rFonts w:ascii="Times New Roman" w:hAnsi="Times New Roman" w:cs="Times New Roman"/>
          <w:sz w:val="24"/>
          <w:szCs w:val="24"/>
          <w:lang w:val="ru-RU"/>
        </w:rPr>
        <w:t xml:space="preserve"> в целях с</w:t>
      </w:r>
      <w:r w:rsidR="002E48CE" w:rsidRPr="001E4672">
        <w:rPr>
          <w:rFonts w:ascii="Times New Roman" w:hAnsi="Times New Roman" w:cs="Times New Roman"/>
          <w:sz w:val="24"/>
          <w:szCs w:val="24"/>
          <w:lang w:val="ru-RU"/>
        </w:rPr>
        <w:t>бора профессиональных запросов,</w:t>
      </w:r>
      <w:r w:rsidR="00065BD1" w:rsidRPr="001E4672">
        <w:rPr>
          <w:rFonts w:ascii="Times New Roman" w:hAnsi="Times New Roman" w:cs="Times New Roman"/>
          <w:sz w:val="24"/>
          <w:szCs w:val="24"/>
          <w:lang w:val="ru-RU"/>
        </w:rPr>
        <w:t xml:space="preserve"> определения уровня владения компетенциями</w:t>
      </w:r>
      <w:r w:rsidR="00410B62" w:rsidRPr="001E4672">
        <w:rPr>
          <w:rFonts w:ascii="Times New Roman" w:hAnsi="Times New Roman" w:cs="Times New Roman"/>
          <w:sz w:val="24"/>
          <w:szCs w:val="24"/>
          <w:lang w:val="ru-RU"/>
        </w:rPr>
        <w:t>,</w:t>
      </w:r>
      <w:r w:rsidR="002E48CE" w:rsidRPr="001E4672">
        <w:rPr>
          <w:rFonts w:ascii="Times New Roman" w:hAnsi="Times New Roman" w:cs="Times New Roman"/>
          <w:sz w:val="24"/>
          <w:szCs w:val="24"/>
          <w:lang w:val="ru-RU"/>
        </w:rPr>
        <w:t xml:space="preserve"> анализа удовлетворенности наставников и наставляемых,</w:t>
      </w:r>
      <w:r w:rsidR="00410B62" w:rsidRPr="001E4672">
        <w:rPr>
          <w:rFonts w:ascii="Times New Roman" w:hAnsi="Times New Roman" w:cs="Times New Roman"/>
          <w:sz w:val="24"/>
          <w:szCs w:val="24"/>
          <w:lang w:val="ru-RU"/>
        </w:rPr>
        <w:t xml:space="preserve"> сформированы базы да</w:t>
      </w:r>
      <w:r w:rsidR="00EE3DAB" w:rsidRPr="001E4672">
        <w:rPr>
          <w:rFonts w:ascii="Times New Roman" w:hAnsi="Times New Roman" w:cs="Times New Roman"/>
          <w:sz w:val="24"/>
          <w:szCs w:val="24"/>
          <w:lang w:val="ru-RU"/>
        </w:rPr>
        <w:t xml:space="preserve">нных наставников и наставляемых. Ежегодно планируется ряд мероприятий для </w:t>
      </w:r>
      <w:r w:rsidR="0055707F" w:rsidRPr="001E4672">
        <w:rPr>
          <w:rFonts w:ascii="Times New Roman" w:hAnsi="Times New Roman" w:cs="Times New Roman"/>
          <w:sz w:val="24"/>
          <w:szCs w:val="24"/>
          <w:lang w:val="ru-RU"/>
        </w:rPr>
        <w:t xml:space="preserve">удовлетворения запросов педагогов </w:t>
      </w:r>
      <w:r w:rsidR="00EE3DAB" w:rsidRPr="001E4672">
        <w:rPr>
          <w:rFonts w:ascii="Times New Roman" w:hAnsi="Times New Roman" w:cs="Times New Roman"/>
          <w:sz w:val="24"/>
          <w:szCs w:val="24"/>
          <w:lang w:val="ru-RU"/>
        </w:rPr>
        <w:t xml:space="preserve">и анализируется </w:t>
      </w:r>
      <w:r w:rsidR="0055707F" w:rsidRPr="001E4672">
        <w:rPr>
          <w:rFonts w:ascii="Times New Roman" w:hAnsi="Times New Roman" w:cs="Times New Roman"/>
          <w:sz w:val="24"/>
          <w:szCs w:val="24"/>
          <w:lang w:val="ru-RU"/>
        </w:rPr>
        <w:t xml:space="preserve">наставническая деятельность в образовательных организациях с целью принятия управленческих решений и оценки эффективности принятых мер на муниципальном уровне.  </w:t>
      </w:r>
    </w:p>
    <w:p w:rsidR="00DA25A1" w:rsidRPr="001E4672" w:rsidRDefault="00DA25A1" w:rsidP="001E4672">
      <w:pPr>
        <w:tabs>
          <w:tab w:val="left" w:pos="709"/>
          <w:tab w:val="left" w:pos="4914"/>
          <w:tab w:val="left" w:pos="6309"/>
          <w:tab w:val="right" w:pos="9898"/>
        </w:tabs>
        <w:spacing w:line="276" w:lineRule="auto"/>
        <w:rPr>
          <w:rFonts w:ascii="Times New Roman" w:hAnsi="Times New Roman" w:cs="Times New Roman"/>
          <w:sz w:val="24"/>
          <w:szCs w:val="24"/>
          <w:lang w:val="ru-RU"/>
        </w:rPr>
      </w:pPr>
      <w:r w:rsidRPr="001E4672">
        <w:rPr>
          <w:rFonts w:ascii="Times New Roman" w:hAnsi="Times New Roman" w:cs="Times New Roman"/>
          <w:sz w:val="24"/>
          <w:szCs w:val="24"/>
          <w:lang w:val="ru-RU"/>
        </w:rPr>
        <w:tab/>
      </w:r>
      <w:r w:rsidR="00E04949" w:rsidRPr="001E4672">
        <w:rPr>
          <w:rFonts w:ascii="Times New Roman" w:hAnsi="Times New Roman" w:cs="Times New Roman"/>
          <w:sz w:val="24"/>
          <w:szCs w:val="24"/>
          <w:lang w:val="ru-RU"/>
        </w:rPr>
        <w:t>Так, в 2021 году было проведено мероприятие «</w:t>
      </w:r>
      <w:r w:rsidR="00FC73C1" w:rsidRPr="001E4672">
        <w:rPr>
          <w:rFonts w:ascii="Times New Roman" w:hAnsi="Times New Roman" w:cs="Times New Roman"/>
          <w:sz w:val="24"/>
          <w:szCs w:val="24"/>
          <w:lang w:val="ru-RU"/>
        </w:rPr>
        <w:t>Топ-</w:t>
      </w:r>
      <w:r w:rsidR="00E04949" w:rsidRPr="001E4672">
        <w:rPr>
          <w:rFonts w:ascii="Times New Roman" w:hAnsi="Times New Roman" w:cs="Times New Roman"/>
          <w:sz w:val="24"/>
          <w:szCs w:val="24"/>
          <w:lang w:val="ru-RU"/>
        </w:rPr>
        <w:t xml:space="preserve">10 типичных ошибок молодых педагогов», в ходе которого в интерактивной форме участники мероприятия выяснили </w:t>
      </w:r>
      <w:r w:rsidR="00CA3626" w:rsidRPr="001E4672">
        <w:rPr>
          <w:rFonts w:ascii="Times New Roman" w:hAnsi="Times New Roman" w:cs="Times New Roman"/>
          <w:sz w:val="24"/>
          <w:szCs w:val="24"/>
          <w:lang w:val="ru-RU"/>
        </w:rPr>
        <w:t xml:space="preserve">– </w:t>
      </w:r>
      <w:r w:rsidR="00E04949" w:rsidRPr="001E4672">
        <w:rPr>
          <w:rFonts w:ascii="Times New Roman" w:hAnsi="Times New Roman" w:cs="Times New Roman"/>
          <w:sz w:val="24"/>
          <w:szCs w:val="24"/>
          <w:lang w:val="ru-RU"/>
        </w:rPr>
        <w:t xml:space="preserve">какие действия молодых </w:t>
      </w:r>
      <w:r w:rsidR="00EB6FB3" w:rsidRPr="001E4672">
        <w:rPr>
          <w:rFonts w:ascii="Times New Roman" w:hAnsi="Times New Roman" w:cs="Times New Roman"/>
          <w:sz w:val="24"/>
          <w:szCs w:val="24"/>
          <w:lang w:val="ru-RU"/>
        </w:rPr>
        <w:t>педагогов являются ошибочными, о</w:t>
      </w:r>
      <w:r w:rsidR="00CA3626" w:rsidRPr="001E4672">
        <w:rPr>
          <w:rFonts w:ascii="Times New Roman" w:hAnsi="Times New Roman" w:cs="Times New Roman"/>
          <w:sz w:val="24"/>
          <w:szCs w:val="24"/>
          <w:lang w:val="ru-RU"/>
        </w:rPr>
        <w:t>пределили причины таких действий</w:t>
      </w:r>
      <w:r w:rsidR="00EB6FB3" w:rsidRPr="001E4672">
        <w:rPr>
          <w:rFonts w:ascii="Times New Roman" w:hAnsi="Times New Roman" w:cs="Times New Roman"/>
          <w:sz w:val="24"/>
          <w:szCs w:val="24"/>
          <w:lang w:val="ru-RU"/>
        </w:rPr>
        <w:t xml:space="preserve">. На этапе рефлексии молодые педагоги продумали последствия совершенных ошибок и </w:t>
      </w:r>
      <w:r w:rsidR="00FC73C1" w:rsidRPr="001E4672">
        <w:rPr>
          <w:rFonts w:ascii="Times New Roman" w:hAnsi="Times New Roman" w:cs="Times New Roman"/>
          <w:sz w:val="24"/>
          <w:szCs w:val="24"/>
          <w:lang w:val="ru-RU"/>
        </w:rPr>
        <w:t xml:space="preserve">наметили </w:t>
      </w:r>
      <w:r w:rsidR="00EB6FB3" w:rsidRPr="001E4672">
        <w:rPr>
          <w:rFonts w:ascii="Times New Roman" w:hAnsi="Times New Roman" w:cs="Times New Roman"/>
          <w:sz w:val="24"/>
          <w:szCs w:val="24"/>
          <w:lang w:val="ru-RU"/>
        </w:rPr>
        <w:t xml:space="preserve">действия для их предотвращения. </w:t>
      </w:r>
    </w:p>
    <w:p w:rsidR="00BD591F" w:rsidRPr="002761CF" w:rsidRDefault="00FC73C1" w:rsidP="002761CF">
      <w:pPr>
        <w:tabs>
          <w:tab w:val="left" w:pos="709"/>
          <w:tab w:val="left" w:pos="4914"/>
          <w:tab w:val="left" w:pos="6309"/>
          <w:tab w:val="right" w:pos="9898"/>
        </w:tabs>
        <w:spacing w:line="276" w:lineRule="auto"/>
        <w:rPr>
          <w:rFonts w:ascii="Times New Roman" w:hAnsi="Times New Roman" w:cs="Times New Roman"/>
          <w:sz w:val="24"/>
          <w:szCs w:val="24"/>
          <w:lang w:val="ru-RU"/>
        </w:rPr>
      </w:pPr>
      <w:r w:rsidRPr="001E4672">
        <w:rPr>
          <w:rFonts w:ascii="Times New Roman" w:hAnsi="Times New Roman" w:cs="Times New Roman"/>
          <w:sz w:val="24"/>
          <w:szCs w:val="24"/>
          <w:lang w:val="ru-RU"/>
        </w:rPr>
        <w:lastRenderedPageBreak/>
        <w:tab/>
      </w:r>
      <w:r w:rsidR="00F55963" w:rsidRPr="001E4672">
        <w:rPr>
          <w:rFonts w:ascii="Times New Roman" w:hAnsi="Times New Roman" w:cs="Times New Roman"/>
          <w:sz w:val="24"/>
          <w:szCs w:val="24"/>
          <w:lang w:val="ru-RU"/>
        </w:rPr>
        <w:t xml:space="preserve">Немаловажным в работе с молодыми педагогами является не только осмысление и анализ </w:t>
      </w:r>
      <w:r w:rsidR="00E116F3" w:rsidRPr="001E4672">
        <w:rPr>
          <w:rFonts w:ascii="Times New Roman" w:hAnsi="Times New Roman" w:cs="Times New Roman"/>
          <w:sz w:val="24"/>
          <w:szCs w:val="24"/>
          <w:lang w:val="ru-RU"/>
        </w:rPr>
        <w:t xml:space="preserve">совершенных ошибок в работе, но </w:t>
      </w:r>
      <w:r w:rsidR="00F55963" w:rsidRPr="001E4672">
        <w:rPr>
          <w:rFonts w:ascii="Times New Roman" w:hAnsi="Times New Roman" w:cs="Times New Roman"/>
          <w:sz w:val="24"/>
          <w:szCs w:val="24"/>
          <w:lang w:val="ru-RU"/>
        </w:rPr>
        <w:t xml:space="preserve">создание ситуации успеха. С </w:t>
      </w:r>
      <w:r w:rsidR="00E116F3" w:rsidRPr="001E4672">
        <w:rPr>
          <w:rFonts w:ascii="Times New Roman" w:hAnsi="Times New Roman" w:cs="Times New Roman"/>
          <w:sz w:val="24"/>
          <w:szCs w:val="24"/>
          <w:lang w:val="ru-RU"/>
        </w:rPr>
        <w:t xml:space="preserve">этой </w:t>
      </w:r>
      <w:r w:rsidR="00F55963" w:rsidRPr="001E4672">
        <w:rPr>
          <w:rFonts w:ascii="Times New Roman" w:hAnsi="Times New Roman" w:cs="Times New Roman"/>
          <w:sz w:val="24"/>
          <w:szCs w:val="24"/>
          <w:lang w:val="ru-RU"/>
        </w:rPr>
        <w:t xml:space="preserve">целью </w:t>
      </w:r>
      <w:r w:rsidR="00E116F3" w:rsidRPr="001E4672">
        <w:rPr>
          <w:rFonts w:ascii="Times New Roman" w:hAnsi="Times New Roman" w:cs="Times New Roman"/>
          <w:sz w:val="24"/>
          <w:szCs w:val="24"/>
          <w:lang w:val="ru-RU"/>
        </w:rPr>
        <w:t>на муниципальном уровне проведено мероприятие «Мой лучший урок/ занятие</w:t>
      </w:r>
      <w:r w:rsidR="005A149C" w:rsidRPr="001E4672">
        <w:rPr>
          <w:rFonts w:ascii="Times New Roman" w:hAnsi="Times New Roman" w:cs="Times New Roman"/>
          <w:sz w:val="24"/>
          <w:szCs w:val="24"/>
          <w:lang w:val="ru-RU"/>
        </w:rPr>
        <w:t>». Молодые педагоги предст</w:t>
      </w:r>
      <w:r w:rsidR="009556F4" w:rsidRPr="001E4672">
        <w:rPr>
          <w:rFonts w:ascii="Times New Roman" w:hAnsi="Times New Roman" w:cs="Times New Roman"/>
          <w:sz w:val="24"/>
          <w:szCs w:val="24"/>
          <w:lang w:val="ru-RU"/>
        </w:rPr>
        <w:t xml:space="preserve">авляли опыт проведения наиболее успешного </w:t>
      </w:r>
      <w:r w:rsidR="005A149C" w:rsidRPr="001E4672">
        <w:rPr>
          <w:rFonts w:ascii="Times New Roman" w:hAnsi="Times New Roman" w:cs="Times New Roman"/>
          <w:sz w:val="24"/>
          <w:szCs w:val="24"/>
          <w:lang w:val="ru-RU"/>
        </w:rPr>
        <w:t xml:space="preserve">учебного или </w:t>
      </w:r>
      <w:proofErr w:type="spellStart"/>
      <w:r w:rsidR="005A149C" w:rsidRPr="001E4672">
        <w:rPr>
          <w:rFonts w:ascii="Times New Roman" w:hAnsi="Times New Roman" w:cs="Times New Roman"/>
          <w:sz w:val="24"/>
          <w:szCs w:val="24"/>
          <w:lang w:val="ru-RU"/>
        </w:rPr>
        <w:t>внеучебного</w:t>
      </w:r>
      <w:proofErr w:type="spellEnd"/>
      <w:r w:rsidR="005A149C" w:rsidRPr="001E4672">
        <w:rPr>
          <w:rFonts w:ascii="Times New Roman" w:hAnsi="Times New Roman" w:cs="Times New Roman"/>
          <w:sz w:val="24"/>
          <w:szCs w:val="24"/>
          <w:lang w:val="ru-RU"/>
        </w:rPr>
        <w:t xml:space="preserve"> мероприятия с анализом наиболее</w:t>
      </w:r>
      <w:r w:rsidR="00AA2C91" w:rsidRPr="001E4672">
        <w:rPr>
          <w:rFonts w:ascii="Times New Roman" w:hAnsi="Times New Roman" w:cs="Times New Roman"/>
          <w:sz w:val="24"/>
          <w:szCs w:val="24"/>
          <w:lang w:val="ru-RU"/>
        </w:rPr>
        <w:t xml:space="preserve"> удачных </w:t>
      </w:r>
      <w:r w:rsidR="005A149C" w:rsidRPr="001E4672">
        <w:rPr>
          <w:rFonts w:ascii="Times New Roman" w:hAnsi="Times New Roman" w:cs="Times New Roman"/>
          <w:sz w:val="24"/>
          <w:szCs w:val="24"/>
          <w:lang w:val="ru-RU"/>
        </w:rPr>
        <w:t xml:space="preserve">моментов. </w:t>
      </w:r>
      <w:r w:rsidR="009556F4" w:rsidRPr="001E4672">
        <w:rPr>
          <w:rFonts w:ascii="Times New Roman" w:hAnsi="Times New Roman" w:cs="Times New Roman"/>
          <w:sz w:val="24"/>
          <w:szCs w:val="24"/>
          <w:lang w:val="ru-RU"/>
        </w:rPr>
        <w:t xml:space="preserve">В ходе </w:t>
      </w:r>
      <w:r w:rsidR="003952BB" w:rsidRPr="001E4672">
        <w:rPr>
          <w:rFonts w:ascii="Times New Roman" w:hAnsi="Times New Roman" w:cs="Times New Roman"/>
          <w:sz w:val="24"/>
          <w:szCs w:val="24"/>
          <w:lang w:val="ru-RU"/>
        </w:rPr>
        <w:t>подготовки к проведению</w:t>
      </w:r>
      <w:r w:rsidR="00AA2C91" w:rsidRPr="001E4672">
        <w:rPr>
          <w:rFonts w:ascii="Times New Roman" w:hAnsi="Times New Roman" w:cs="Times New Roman"/>
          <w:sz w:val="24"/>
          <w:szCs w:val="24"/>
          <w:lang w:val="ru-RU"/>
        </w:rPr>
        <w:t xml:space="preserve"> </w:t>
      </w:r>
      <w:r w:rsidR="009556F4" w:rsidRPr="001E4672">
        <w:rPr>
          <w:rFonts w:ascii="Times New Roman" w:hAnsi="Times New Roman" w:cs="Times New Roman"/>
          <w:sz w:val="24"/>
          <w:szCs w:val="24"/>
          <w:lang w:val="ru-RU"/>
        </w:rPr>
        <w:t>мероприятия</w:t>
      </w:r>
      <w:r w:rsidR="00AA2C91" w:rsidRPr="001E4672">
        <w:rPr>
          <w:rFonts w:ascii="Times New Roman" w:hAnsi="Times New Roman" w:cs="Times New Roman"/>
          <w:sz w:val="24"/>
          <w:szCs w:val="24"/>
          <w:lang w:val="ru-RU"/>
        </w:rPr>
        <w:t xml:space="preserve"> молодым специалистам было оказано эмоциональное и </w:t>
      </w:r>
      <w:r w:rsidR="00606A06" w:rsidRPr="001E4672">
        <w:rPr>
          <w:rFonts w:ascii="Times New Roman" w:hAnsi="Times New Roman" w:cs="Times New Roman"/>
          <w:sz w:val="24"/>
          <w:szCs w:val="24"/>
          <w:lang w:val="ru-RU"/>
        </w:rPr>
        <w:t xml:space="preserve">грамотное методическое </w:t>
      </w:r>
      <w:r w:rsidR="00AA2C91" w:rsidRPr="001E4672">
        <w:rPr>
          <w:rFonts w:ascii="Times New Roman" w:hAnsi="Times New Roman" w:cs="Times New Roman"/>
          <w:sz w:val="24"/>
          <w:szCs w:val="24"/>
          <w:lang w:val="ru-RU"/>
        </w:rPr>
        <w:t xml:space="preserve">сопровождение, благодаря которому, они ощутили свою </w:t>
      </w:r>
      <w:r w:rsidR="00606A06" w:rsidRPr="001E4672">
        <w:rPr>
          <w:rFonts w:ascii="Times New Roman" w:hAnsi="Times New Roman" w:cs="Times New Roman"/>
          <w:sz w:val="24"/>
          <w:szCs w:val="24"/>
          <w:lang w:val="ru-RU"/>
        </w:rPr>
        <w:t xml:space="preserve">профессиональную </w:t>
      </w:r>
      <w:r w:rsidR="00AA2C91" w:rsidRPr="001E4672">
        <w:rPr>
          <w:rFonts w:ascii="Times New Roman" w:hAnsi="Times New Roman" w:cs="Times New Roman"/>
          <w:sz w:val="24"/>
          <w:szCs w:val="24"/>
          <w:lang w:val="ru-RU"/>
        </w:rPr>
        <w:t xml:space="preserve">значимость и поддержку педагогической общественности. </w:t>
      </w:r>
    </w:p>
    <w:p w:rsidR="00D308D0" w:rsidRDefault="00D308D0" w:rsidP="001E4672">
      <w:pPr>
        <w:tabs>
          <w:tab w:val="left" w:pos="2736"/>
          <w:tab w:val="left" w:pos="4914"/>
          <w:tab w:val="left" w:pos="6309"/>
          <w:tab w:val="right" w:pos="9898"/>
        </w:tabs>
        <w:spacing w:line="276" w:lineRule="auto"/>
        <w:ind w:firstLine="709"/>
        <w:rPr>
          <w:rFonts w:ascii="Times New Roman" w:hAnsi="Times New Roman" w:cs="Times New Roman"/>
          <w:b/>
          <w:sz w:val="24"/>
          <w:szCs w:val="24"/>
          <w:lang w:val="ru-RU"/>
        </w:rPr>
      </w:pPr>
    </w:p>
    <w:p w:rsidR="00C43A23" w:rsidRPr="001E4672" w:rsidRDefault="0053750C" w:rsidP="001E4672">
      <w:pPr>
        <w:tabs>
          <w:tab w:val="left" w:pos="2736"/>
          <w:tab w:val="left" w:pos="4914"/>
          <w:tab w:val="left" w:pos="6309"/>
          <w:tab w:val="right" w:pos="9898"/>
        </w:tabs>
        <w:spacing w:line="276" w:lineRule="auto"/>
        <w:ind w:firstLine="709"/>
        <w:rPr>
          <w:rFonts w:ascii="Times New Roman" w:hAnsi="Times New Roman" w:cs="Times New Roman"/>
          <w:b/>
          <w:sz w:val="24"/>
          <w:szCs w:val="24"/>
          <w:lang w:val="ru-RU"/>
        </w:rPr>
      </w:pPr>
      <w:r w:rsidRPr="001E4672">
        <w:rPr>
          <w:rFonts w:ascii="Times New Roman" w:hAnsi="Times New Roman" w:cs="Times New Roman"/>
          <w:b/>
          <w:sz w:val="24"/>
          <w:szCs w:val="24"/>
          <w:lang w:val="ru-RU"/>
        </w:rPr>
        <w:t xml:space="preserve">2.2. </w:t>
      </w:r>
      <w:r w:rsidR="002761CF">
        <w:rPr>
          <w:rFonts w:ascii="Times New Roman" w:hAnsi="Times New Roman" w:cs="Times New Roman"/>
          <w:b/>
          <w:sz w:val="24"/>
          <w:szCs w:val="24"/>
          <w:lang w:val="ru-RU"/>
        </w:rPr>
        <w:t xml:space="preserve">Организация деятельности наставнических </w:t>
      </w:r>
      <w:r w:rsidRPr="001E4672">
        <w:rPr>
          <w:rFonts w:ascii="Times New Roman" w:hAnsi="Times New Roman" w:cs="Times New Roman"/>
          <w:b/>
          <w:sz w:val="24"/>
          <w:szCs w:val="24"/>
          <w:lang w:val="ru-RU"/>
        </w:rPr>
        <w:t>пар</w:t>
      </w:r>
      <w:r w:rsidR="004C5760" w:rsidRPr="001E4672">
        <w:rPr>
          <w:rFonts w:ascii="Times New Roman" w:hAnsi="Times New Roman" w:cs="Times New Roman"/>
          <w:b/>
          <w:sz w:val="24"/>
          <w:szCs w:val="24"/>
          <w:lang w:val="ru-RU"/>
        </w:rPr>
        <w:t>.</w:t>
      </w:r>
    </w:p>
    <w:p w:rsidR="003B772D" w:rsidRPr="001E4672" w:rsidRDefault="0004422A" w:rsidP="001E4672">
      <w:pPr>
        <w:spacing w:line="276" w:lineRule="auto"/>
        <w:ind w:firstLine="708"/>
        <w:rPr>
          <w:rFonts w:ascii="Times New Roman" w:hAnsi="Times New Roman" w:cs="Times New Roman"/>
          <w:sz w:val="24"/>
          <w:szCs w:val="24"/>
          <w:lang w:val="ru-RU"/>
        </w:rPr>
      </w:pPr>
      <w:r w:rsidRPr="001E4672">
        <w:rPr>
          <w:rFonts w:ascii="Times New Roman" w:hAnsi="Times New Roman" w:cs="Times New Roman"/>
          <w:sz w:val="24"/>
          <w:szCs w:val="24"/>
          <w:lang w:val="ru-RU"/>
        </w:rPr>
        <w:t>Значительная</w:t>
      </w:r>
      <w:r w:rsidR="00B357AF" w:rsidRPr="001E4672">
        <w:rPr>
          <w:rFonts w:ascii="Times New Roman" w:hAnsi="Times New Roman" w:cs="Times New Roman"/>
          <w:sz w:val="24"/>
          <w:szCs w:val="24"/>
          <w:lang w:val="ru-RU"/>
        </w:rPr>
        <w:t xml:space="preserve"> роль </w:t>
      </w:r>
      <w:r w:rsidR="00C67A61" w:rsidRPr="001E4672">
        <w:rPr>
          <w:rFonts w:ascii="Times New Roman" w:hAnsi="Times New Roman" w:cs="Times New Roman"/>
          <w:sz w:val="24"/>
          <w:szCs w:val="24"/>
          <w:lang w:val="ru-RU"/>
        </w:rPr>
        <w:t>в поддержке</w:t>
      </w:r>
      <w:r w:rsidR="00B357AF" w:rsidRPr="001E4672">
        <w:rPr>
          <w:rFonts w:ascii="Times New Roman" w:hAnsi="Times New Roman" w:cs="Times New Roman"/>
          <w:sz w:val="24"/>
          <w:szCs w:val="24"/>
          <w:lang w:val="ru-RU"/>
        </w:rPr>
        <w:t xml:space="preserve"> молодых педагогов </w:t>
      </w:r>
      <w:r w:rsidR="00C67A61" w:rsidRPr="001E4672">
        <w:rPr>
          <w:rFonts w:ascii="Times New Roman" w:hAnsi="Times New Roman" w:cs="Times New Roman"/>
          <w:sz w:val="24"/>
          <w:szCs w:val="24"/>
          <w:lang w:val="ru-RU"/>
        </w:rPr>
        <w:t xml:space="preserve">на муниципальном уровне </w:t>
      </w:r>
      <w:r w:rsidR="00115EB8" w:rsidRPr="001E4672">
        <w:rPr>
          <w:rFonts w:ascii="Times New Roman" w:hAnsi="Times New Roman" w:cs="Times New Roman"/>
          <w:sz w:val="24"/>
          <w:szCs w:val="24"/>
          <w:lang w:val="ru-RU"/>
        </w:rPr>
        <w:t>и развитии профессиональных компетенций педагогов-</w:t>
      </w:r>
      <w:proofErr w:type="spellStart"/>
      <w:r w:rsidR="00115EB8" w:rsidRPr="001E4672">
        <w:rPr>
          <w:rFonts w:ascii="Times New Roman" w:hAnsi="Times New Roman" w:cs="Times New Roman"/>
          <w:sz w:val="24"/>
          <w:szCs w:val="24"/>
          <w:lang w:val="ru-RU"/>
        </w:rPr>
        <w:t>стажистов</w:t>
      </w:r>
      <w:proofErr w:type="spellEnd"/>
      <w:r w:rsidR="00115EB8" w:rsidRPr="001E4672">
        <w:rPr>
          <w:rFonts w:ascii="Times New Roman" w:hAnsi="Times New Roman" w:cs="Times New Roman"/>
          <w:sz w:val="24"/>
          <w:szCs w:val="24"/>
          <w:lang w:val="ru-RU"/>
        </w:rPr>
        <w:t xml:space="preserve"> </w:t>
      </w:r>
      <w:r w:rsidR="004E614B" w:rsidRPr="001E4672">
        <w:rPr>
          <w:rFonts w:ascii="Times New Roman" w:hAnsi="Times New Roman" w:cs="Times New Roman"/>
          <w:sz w:val="24"/>
          <w:szCs w:val="24"/>
          <w:lang w:val="ru-RU"/>
        </w:rPr>
        <w:t>связана с координацией</w:t>
      </w:r>
      <w:r w:rsidR="00115EB8" w:rsidRPr="001E4672">
        <w:rPr>
          <w:rFonts w:ascii="Times New Roman" w:hAnsi="Times New Roman" w:cs="Times New Roman"/>
          <w:sz w:val="24"/>
          <w:szCs w:val="24"/>
          <w:lang w:val="ru-RU"/>
        </w:rPr>
        <w:t xml:space="preserve"> и </w:t>
      </w:r>
      <w:r w:rsidR="00B357AF" w:rsidRPr="001E4672">
        <w:rPr>
          <w:rFonts w:ascii="Times New Roman" w:hAnsi="Times New Roman" w:cs="Times New Roman"/>
          <w:sz w:val="24"/>
          <w:szCs w:val="24"/>
          <w:lang w:val="ru-RU"/>
        </w:rPr>
        <w:t>сопровождение</w:t>
      </w:r>
      <w:r w:rsidR="004E614B" w:rsidRPr="001E4672">
        <w:rPr>
          <w:rFonts w:ascii="Times New Roman" w:hAnsi="Times New Roman" w:cs="Times New Roman"/>
          <w:sz w:val="24"/>
          <w:szCs w:val="24"/>
          <w:lang w:val="ru-RU"/>
        </w:rPr>
        <w:t>м</w:t>
      </w:r>
      <w:r w:rsidR="00B357AF" w:rsidRPr="001E4672">
        <w:rPr>
          <w:rFonts w:ascii="Times New Roman" w:hAnsi="Times New Roman" w:cs="Times New Roman"/>
          <w:sz w:val="24"/>
          <w:szCs w:val="24"/>
          <w:lang w:val="ru-RU"/>
        </w:rPr>
        <w:t xml:space="preserve"> </w:t>
      </w:r>
      <w:r w:rsidR="00115EB8" w:rsidRPr="001E4672">
        <w:rPr>
          <w:rFonts w:ascii="Times New Roman" w:hAnsi="Times New Roman" w:cs="Times New Roman"/>
          <w:sz w:val="24"/>
          <w:szCs w:val="24"/>
          <w:lang w:val="ru-RU"/>
        </w:rPr>
        <w:t xml:space="preserve">процесса взаимодействия </w:t>
      </w:r>
      <w:r w:rsidR="00B357AF" w:rsidRPr="001E4672">
        <w:rPr>
          <w:rFonts w:ascii="Times New Roman" w:hAnsi="Times New Roman" w:cs="Times New Roman"/>
          <w:sz w:val="24"/>
          <w:szCs w:val="24"/>
          <w:lang w:val="ru-RU"/>
        </w:rPr>
        <w:t xml:space="preserve">наставнических пар. </w:t>
      </w:r>
    </w:p>
    <w:p w:rsidR="00EB54D5" w:rsidRPr="001E4672" w:rsidRDefault="005D55D3" w:rsidP="001E4672">
      <w:pPr>
        <w:spacing w:line="276" w:lineRule="auto"/>
        <w:ind w:firstLine="708"/>
        <w:rPr>
          <w:rFonts w:ascii="Times New Roman" w:hAnsi="Times New Roman" w:cs="Times New Roman"/>
          <w:sz w:val="24"/>
          <w:szCs w:val="24"/>
          <w:lang w:val="ru-RU"/>
        </w:rPr>
      </w:pPr>
      <w:r w:rsidRPr="001E4672">
        <w:rPr>
          <w:rFonts w:ascii="Times New Roman" w:hAnsi="Times New Roman" w:cs="Times New Roman"/>
          <w:sz w:val="24"/>
          <w:szCs w:val="24"/>
          <w:lang w:val="ru-RU"/>
        </w:rPr>
        <w:t xml:space="preserve">В условиях </w:t>
      </w:r>
      <w:proofErr w:type="spellStart"/>
      <w:r w:rsidRPr="001E4672">
        <w:rPr>
          <w:rFonts w:ascii="Times New Roman" w:hAnsi="Times New Roman" w:cs="Times New Roman"/>
          <w:sz w:val="24"/>
          <w:szCs w:val="24"/>
          <w:lang w:val="ru-RU"/>
        </w:rPr>
        <w:t>коронавирусной</w:t>
      </w:r>
      <w:proofErr w:type="spellEnd"/>
      <w:r w:rsidRPr="001E4672">
        <w:rPr>
          <w:rFonts w:ascii="Times New Roman" w:hAnsi="Times New Roman" w:cs="Times New Roman"/>
          <w:sz w:val="24"/>
          <w:szCs w:val="24"/>
          <w:lang w:val="ru-RU"/>
        </w:rPr>
        <w:t xml:space="preserve"> инфекции </w:t>
      </w:r>
      <w:r w:rsidR="0044484B" w:rsidRPr="001E4672">
        <w:rPr>
          <w:rFonts w:ascii="Times New Roman" w:hAnsi="Times New Roman" w:cs="Times New Roman"/>
          <w:sz w:val="24"/>
          <w:szCs w:val="24"/>
          <w:lang w:val="ru-RU"/>
        </w:rPr>
        <w:t xml:space="preserve">в дистанционном формате </w:t>
      </w:r>
      <w:r w:rsidR="00A310A5" w:rsidRPr="001E4672">
        <w:rPr>
          <w:rFonts w:ascii="Times New Roman" w:hAnsi="Times New Roman" w:cs="Times New Roman"/>
          <w:sz w:val="24"/>
          <w:szCs w:val="24"/>
          <w:lang w:val="ru-RU"/>
        </w:rPr>
        <w:t>успешно реализовано</w:t>
      </w:r>
      <w:r w:rsidR="0044484B" w:rsidRPr="001E4672">
        <w:rPr>
          <w:rFonts w:ascii="Times New Roman" w:hAnsi="Times New Roman" w:cs="Times New Roman"/>
          <w:sz w:val="24"/>
          <w:szCs w:val="24"/>
          <w:lang w:val="ru-RU"/>
        </w:rPr>
        <w:t xml:space="preserve"> образовательное </w:t>
      </w:r>
      <w:r w:rsidR="00E623E2" w:rsidRPr="001E4672">
        <w:rPr>
          <w:rFonts w:ascii="Times New Roman" w:hAnsi="Times New Roman" w:cs="Times New Roman"/>
          <w:sz w:val="24"/>
          <w:szCs w:val="24"/>
          <w:lang w:val="ru-RU"/>
        </w:rPr>
        <w:t>онлайн-</w:t>
      </w:r>
      <w:r w:rsidR="0044484B" w:rsidRPr="001E4672">
        <w:rPr>
          <w:rFonts w:ascii="Times New Roman" w:hAnsi="Times New Roman" w:cs="Times New Roman"/>
          <w:sz w:val="24"/>
          <w:szCs w:val="24"/>
          <w:lang w:val="ru-RU"/>
        </w:rPr>
        <w:t>событие «</w:t>
      </w:r>
      <w:r w:rsidR="00A25F59" w:rsidRPr="001E4672">
        <w:rPr>
          <w:rFonts w:ascii="Times New Roman" w:hAnsi="Times New Roman" w:cs="Times New Roman"/>
          <w:sz w:val="24"/>
          <w:szCs w:val="24"/>
          <w:lang w:val="ru-RU"/>
        </w:rPr>
        <w:t>Молодой п</w:t>
      </w:r>
      <w:r w:rsidR="0044484B" w:rsidRPr="001E4672">
        <w:rPr>
          <w:rFonts w:ascii="Times New Roman" w:hAnsi="Times New Roman" w:cs="Times New Roman"/>
          <w:sz w:val="24"/>
          <w:szCs w:val="24"/>
          <w:lang w:val="ru-RU"/>
        </w:rPr>
        <w:t xml:space="preserve">едагог </w:t>
      </w:r>
      <w:r w:rsidR="00224E77" w:rsidRPr="001E4672">
        <w:rPr>
          <w:rFonts w:ascii="Times New Roman" w:hAnsi="Times New Roman" w:cs="Times New Roman"/>
          <w:sz w:val="24"/>
          <w:szCs w:val="24"/>
          <w:lang w:val="ru-RU"/>
        </w:rPr>
        <w:t xml:space="preserve">+ </w:t>
      </w:r>
      <w:r w:rsidR="00606A06" w:rsidRPr="001E4672">
        <w:rPr>
          <w:rFonts w:ascii="Times New Roman" w:hAnsi="Times New Roman" w:cs="Times New Roman"/>
          <w:sz w:val="24"/>
          <w:szCs w:val="24"/>
          <w:lang w:val="ru-RU"/>
        </w:rPr>
        <w:t>наставник =</w:t>
      </w:r>
      <w:r w:rsidR="0044484B" w:rsidRPr="001E4672">
        <w:rPr>
          <w:rFonts w:ascii="Times New Roman" w:hAnsi="Times New Roman" w:cs="Times New Roman"/>
          <w:sz w:val="24"/>
          <w:szCs w:val="24"/>
          <w:lang w:val="ru-RU"/>
        </w:rPr>
        <w:t>?»</w:t>
      </w:r>
      <w:r w:rsidR="008A0EB7" w:rsidRPr="001E4672">
        <w:rPr>
          <w:rFonts w:ascii="Times New Roman" w:hAnsi="Times New Roman" w:cs="Times New Roman"/>
          <w:sz w:val="24"/>
          <w:szCs w:val="24"/>
          <w:lang w:val="ru-RU"/>
        </w:rPr>
        <w:t xml:space="preserve"> в </w:t>
      </w:r>
      <w:r w:rsidR="00EB54D5" w:rsidRPr="001E4672">
        <w:rPr>
          <w:rFonts w:ascii="Times New Roman" w:hAnsi="Times New Roman" w:cs="Times New Roman"/>
          <w:sz w:val="24"/>
          <w:szCs w:val="24"/>
          <w:lang w:val="ru-RU"/>
        </w:rPr>
        <w:t xml:space="preserve">сентябре </w:t>
      </w:r>
      <w:r w:rsidR="008A0EB7" w:rsidRPr="001E4672">
        <w:rPr>
          <w:rFonts w:ascii="Times New Roman" w:hAnsi="Times New Roman" w:cs="Times New Roman"/>
          <w:sz w:val="24"/>
          <w:szCs w:val="24"/>
          <w:lang w:val="ru-RU"/>
        </w:rPr>
        <w:t>2020 год</w:t>
      </w:r>
      <w:r w:rsidR="00EB54D5" w:rsidRPr="001E4672">
        <w:rPr>
          <w:rFonts w:ascii="Times New Roman" w:hAnsi="Times New Roman" w:cs="Times New Roman"/>
          <w:sz w:val="24"/>
          <w:szCs w:val="24"/>
          <w:lang w:val="ru-RU"/>
        </w:rPr>
        <w:t>а</w:t>
      </w:r>
      <w:r w:rsidR="00166D67">
        <w:rPr>
          <w:rFonts w:ascii="Times New Roman" w:hAnsi="Times New Roman" w:cs="Times New Roman"/>
          <w:sz w:val="24"/>
          <w:szCs w:val="24"/>
          <w:lang w:val="ru-RU"/>
        </w:rPr>
        <w:t xml:space="preserve"> </w:t>
      </w:r>
      <w:r w:rsidR="00166D67" w:rsidRPr="00EC61DB">
        <w:rPr>
          <w:rFonts w:ascii="Times New Roman" w:hAnsi="Times New Roman" w:cs="Times New Roman"/>
          <w:sz w:val="24"/>
          <w:szCs w:val="24"/>
          <w:lang w:val="ru-RU"/>
        </w:rPr>
        <w:t>(Приложение</w:t>
      </w:r>
      <w:r w:rsidR="005F25FE" w:rsidRPr="00EC61DB">
        <w:rPr>
          <w:rFonts w:ascii="Times New Roman" w:hAnsi="Times New Roman" w:cs="Times New Roman"/>
          <w:sz w:val="24"/>
          <w:szCs w:val="24"/>
          <w:lang w:val="ru-RU"/>
        </w:rPr>
        <w:t xml:space="preserve"> 6</w:t>
      </w:r>
      <w:r w:rsidR="00166D67" w:rsidRPr="00EC61DB">
        <w:rPr>
          <w:rFonts w:ascii="Times New Roman" w:hAnsi="Times New Roman" w:cs="Times New Roman"/>
          <w:sz w:val="24"/>
          <w:szCs w:val="24"/>
          <w:lang w:val="ru-RU"/>
        </w:rPr>
        <w:t>)</w:t>
      </w:r>
      <w:r w:rsidR="00781ED1" w:rsidRPr="00EC61DB">
        <w:rPr>
          <w:rFonts w:ascii="Times New Roman" w:hAnsi="Times New Roman" w:cs="Times New Roman"/>
          <w:sz w:val="24"/>
          <w:szCs w:val="24"/>
          <w:lang w:val="ru-RU"/>
        </w:rPr>
        <w:t xml:space="preserve">. </w:t>
      </w:r>
      <w:r w:rsidR="00781ED1" w:rsidRPr="001E4672">
        <w:rPr>
          <w:rFonts w:ascii="Times New Roman" w:hAnsi="Times New Roman" w:cs="Times New Roman"/>
          <w:sz w:val="24"/>
          <w:szCs w:val="24"/>
          <w:lang w:val="ru-RU"/>
        </w:rPr>
        <w:t>В пр</w:t>
      </w:r>
      <w:r w:rsidR="002D468E" w:rsidRPr="001E4672">
        <w:rPr>
          <w:rFonts w:ascii="Times New Roman" w:hAnsi="Times New Roman" w:cs="Times New Roman"/>
          <w:sz w:val="24"/>
          <w:szCs w:val="24"/>
          <w:lang w:val="ru-RU"/>
        </w:rPr>
        <w:t>о</w:t>
      </w:r>
      <w:r w:rsidR="00781ED1" w:rsidRPr="001E4672">
        <w:rPr>
          <w:rFonts w:ascii="Times New Roman" w:hAnsi="Times New Roman" w:cs="Times New Roman"/>
          <w:sz w:val="24"/>
          <w:szCs w:val="24"/>
          <w:lang w:val="ru-RU"/>
        </w:rPr>
        <w:t xml:space="preserve">цессе проведенного мероприятия </w:t>
      </w:r>
      <w:r w:rsidR="002D468E" w:rsidRPr="001E4672">
        <w:rPr>
          <w:rFonts w:ascii="Times New Roman" w:hAnsi="Times New Roman" w:cs="Times New Roman"/>
          <w:sz w:val="24"/>
          <w:szCs w:val="24"/>
          <w:lang w:val="ru-RU"/>
        </w:rPr>
        <w:t>наставнические пары в совместной работе спроектировали маршрут профессионального становления и</w:t>
      </w:r>
      <w:r w:rsidR="00756679" w:rsidRPr="001E4672">
        <w:rPr>
          <w:rFonts w:ascii="Times New Roman" w:hAnsi="Times New Roman" w:cs="Times New Roman"/>
          <w:sz w:val="24"/>
          <w:szCs w:val="24"/>
          <w:lang w:val="ru-RU"/>
        </w:rPr>
        <w:t xml:space="preserve"> развития молодых специалистов, учитывая представления друг друга о том, каким должен быть наставник </w:t>
      </w:r>
      <w:r w:rsidR="008A0EB7" w:rsidRPr="001E4672">
        <w:rPr>
          <w:rFonts w:ascii="Times New Roman" w:hAnsi="Times New Roman" w:cs="Times New Roman"/>
          <w:sz w:val="24"/>
          <w:szCs w:val="24"/>
          <w:lang w:val="ru-RU"/>
        </w:rPr>
        <w:t xml:space="preserve">и наставляемый, </w:t>
      </w:r>
      <w:r w:rsidR="005A0CE9" w:rsidRPr="001E4672">
        <w:rPr>
          <w:rFonts w:ascii="Times New Roman" w:hAnsi="Times New Roman" w:cs="Times New Roman"/>
          <w:sz w:val="24"/>
          <w:szCs w:val="24"/>
          <w:lang w:val="ru-RU"/>
        </w:rPr>
        <w:t xml:space="preserve">рассмотрев этапы и принципы наставничества, </w:t>
      </w:r>
      <w:r w:rsidR="008A0EB7" w:rsidRPr="001E4672">
        <w:rPr>
          <w:rFonts w:ascii="Times New Roman" w:hAnsi="Times New Roman" w:cs="Times New Roman"/>
          <w:sz w:val="24"/>
          <w:szCs w:val="24"/>
          <w:lang w:val="ru-RU"/>
        </w:rPr>
        <w:t>обсуди</w:t>
      </w:r>
      <w:r w:rsidR="00ED5614" w:rsidRPr="001E4672">
        <w:rPr>
          <w:rFonts w:ascii="Times New Roman" w:hAnsi="Times New Roman" w:cs="Times New Roman"/>
          <w:sz w:val="24"/>
          <w:szCs w:val="24"/>
          <w:lang w:val="ru-RU"/>
        </w:rPr>
        <w:t>в</w:t>
      </w:r>
      <w:r w:rsidRPr="001E4672">
        <w:rPr>
          <w:rFonts w:ascii="Times New Roman" w:hAnsi="Times New Roman" w:cs="Times New Roman"/>
          <w:sz w:val="24"/>
          <w:szCs w:val="24"/>
          <w:lang w:val="ru-RU"/>
        </w:rPr>
        <w:t xml:space="preserve"> дефициты молодых специалистов. </w:t>
      </w:r>
      <w:r w:rsidR="00ED5614" w:rsidRPr="001E4672">
        <w:rPr>
          <w:rFonts w:ascii="Times New Roman" w:hAnsi="Times New Roman" w:cs="Times New Roman"/>
          <w:sz w:val="24"/>
          <w:szCs w:val="24"/>
          <w:lang w:val="ru-RU"/>
        </w:rPr>
        <w:t>Завершилось мероприятие подведением итогов с обозначением ожидаемых</w:t>
      </w:r>
      <w:r w:rsidRPr="001E4672">
        <w:rPr>
          <w:rFonts w:ascii="Times New Roman" w:hAnsi="Times New Roman" w:cs="Times New Roman"/>
          <w:sz w:val="24"/>
          <w:szCs w:val="24"/>
          <w:lang w:val="ru-RU"/>
        </w:rPr>
        <w:t xml:space="preserve"> эффектов</w:t>
      </w:r>
      <w:r w:rsidR="005A0CE9" w:rsidRPr="001E4672">
        <w:rPr>
          <w:rFonts w:ascii="Times New Roman" w:hAnsi="Times New Roman" w:cs="Times New Roman"/>
          <w:sz w:val="24"/>
          <w:szCs w:val="24"/>
          <w:lang w:val="ru-RU"/>
        </w:rPr>
        <w:t xml:space="preserve"> от наставничества.</w:t>
      </w:r>
    </w:p>
    <w:p w:rsidR="00A6661D" w:rsidRPr="001E4672" w:rsidRDefault="008233C9" w:rsidP="001E4672">
      <w:pPr>
        <w:spacing w:line="276" w:lineRule="auto"/>
        <w:ind w:firstLine="708"/>
        <w:rPr>
          <w:rFonts w:ascii="Times New Roman" w:hAnsi="Times New Roman" w:cs="Times New Roman"/>
          <w:sz w:val="24"/>
          <w:szCs w:val="24"/>
          <w:shd w:val="clear" w:color="auto" w:fill="FFFFFF"/>
          <w:lang w:val="ru-RU"/>
        </w:rPr>
      </w:pPr>
      <w:r w:rsidRPr="001E4672">
        <w:rPr>
          <w:rFonts w:ascii="Times New Roman" w:hAnsi="Times New Roman" w:cs="Times New Roman"/>
          <w:sz w:val="24"/>
          <w:szCs w:val="24"/>
          <w:lang w:val="ru-RU" w:eastAsia="ru-RU"/>
        </w:rPr>
        <w:t>В целях</w:t>
      </w:r>
      <w:r w:rsidR="00EB54D5" w:rsidRPr="001E4672">
        <w:rPr>
          <w:rFonts w:ascii="Times New Roman" w:hAnsi="Times New Roman" w:cs="Times New Roman"/>
          <w:sz w:val="24"/>
          <w:szCs w:val="24"/>
          <w:lang w:val="ru-RU" w:eastAsia="ru-RU"/>
        </w:rPr>
        <w:t xml:space="preserve"> выявления и поддержки творческих педагогических инициатив молодых и опытных педагогов</w:t>
      </w:r>
      <w:r w:rsidRPr="001E4672">
        <w:rPr>
          <w:rFonts w:ascii="Times New Roman" w:hAnsi="Times New Roman" w:cs="Times New Roman"/>
          <w:sz w:val="24"/>
          <w:szCs w:val="24"/>
          <w:lang w:val="ru-RU" w:eastAsia="ru-RU"/>
        </w:rPr>
        <w:t xml:space="preserve">, рефлексии </w:t>
      </w:r>
      <w:r w:rsidR="00D677D6" w:rsidRPr="001E4672">
        <w:rPr>
          <w:rFonts w:ascii="Times New Roman" w:hAnsi="Times New Roman" w:cs="Times New Roman"/>
          <w:sz w:val="24"/>
          <w:szCs w:val="24"/>
          <w:lang w:val="ru-RU" w:eastAsia="ru-RU"/>
        </w:rPr>
        <w:t xml:space="preserve">наставнической </w:t>
      </w:r>
      <w:r w:rsidRPr="001E4672">
        <w:rPr>
          <w:rFonts w:ascii="Times New Roman" w:hAnsi="Times New Roman" w:cs="Times New Roman"/>
          <w:sz w:val="24"/>
          <w:szCs w:val="24"/>
          <w:lang w:val="ru-RU" w:eastAsia="ru-RU"/>
        </w:rPr>
        <w:t>педагогической деятельности</w:t>
      </w:r>
      <w:r w:rsidR="00EB54D5" w:rsidRPr="001E4672">
        <w:rPr>
          <w:rFonts w:ascii="Times New Roman" w:hAnsi="Times New Roman" w:cs="Times New Roman"/>
          <w:sz w:val="24"/>
          <w:szCs w:val="24"/>
          <w:lang w:val="ru-RU" w:eastAsia="ru-RU"/>
        </w:rPr>
        <w:t xml:space="preserve"> проведен </w:t>
      </w:r>
      <w:r w:rsidR="00EB54D5" w:rsidRPr="001E4672">
        <w:rPr>
          <w:rFonts w:ascii="Times New Roman" w:eastAsia="Times New Roman" w:hAnsi="Times New Roman" w:cs="Times New Roman"/>
          <w:sz w:val="24"/>
          <w:szCs w:val="24"/>
          <w:lang w:val="ru-RU" w:eastAsia="ru-RU"/>
        </w:rPr>
        <w:t xml:space="preserve">муниципальный конкурс педагогического эссе «К вершинам мастерства» </w:t>
      </w:r>
      <w:r w:rsidR="00EB54D5" w:rsidRPr="001E4672">
        <w:rPr>
          <w:rFonts w:ascii="Times New Roman" w:hAnsi="Times New Roman" w:cs="Times New Roman"/>
          <w:sz w:val="24"/>
          <w:szCs w:val="24"/>
          <w:lang w:val="ru-RU" w:eastAsia="ru-RU"/>
        </w:rPr>
        <w:t xml:space="preserve">в октябре 2020 года. </w:t>
      </w:r>
      <w:r w:rsidR="00A9091B" w:rsidRPr="001E4672">
        <w:rPr>
          <w:rFonts w:ascii="Times New Roman" w:hAnsi="Times New Roman" w:cs="Times New Roman"/>
          <w:sz w:val="24"/>
          <w:szCs w:val="24"/>
          <w:lang w:val="ru-RU" w:eastAsia="ru-RU"/>
        </w:rPr>
        <w:t>К</w:t>
      </w:r>
      <w:r w:rsidR="001B64C0" w:rsidRPr="001E4672">
        <w:rPr>
          <w:rFonts w:ascii="Times New Roman" w:hAnsi="Times New Roman" w:cs="Times New Roman"/>
          <w:sz w:val="24"/>
          <w:szCs w:val="24"/>
          <w:lang w:val="ru-RU" w:eastAsia="ru-RU"/>
        </w:rPr>
        <w:t xml:space="preserve"> участию в конкурсе приглашались</w:t>
      </w:r>
      <w:r w:rsidR="00A9091B" w:rsidRPr="001E4672">
        <w:rPr>
          <w:rFonts w:ascii="Times New Roman" w:hAnsi="Times New Roman" w:cs="Times New Roman"/>
          <w:sz w:val="24"/>
          <w:szCs w:val="24"/>
          <w:lang w:val="ru-RU" w:eastAsia="ru-RU"/>
        </w:rPr>
        <w:t xml:space="preserve"> молодые специалисты </w:t>
      </w:r>
      <w:r w:rsidR="00A379DD" w:rsidRPr="001E4672">
        <w:rPr>
          <w:rFonts w:ascii="Times New Roman" w:hAnsi="Times New Roman" w:cs="Times New Roman"/>
          <w:sz w:val="24"/>
          <w:szCs w:val="24"/>
          <w:lang w:val="ru-RU" w:eastAsia="ru-RU"/>
        </w:rPr>
        <w:t>(</w:t>
      </w:r>
      <w:r w:rsidR="00033BFC" w:rsidRPr="001E4672">
        <w:rPr>
          <w:rFonts w:ascii="Times New Roman" w:hAnsi="Times New Roman" w:cs="Times New Roman"/>
          <w:sz w:val="24"/>
          <w:szCs w:val="24"/>
          <w:shd w:val="clear" w:color="auto" w:fill="FFFFFF"/>
          <w:lang w:val="ru-RU"/>
        </w:rPr>
        <w:t>в номинациях: письмо-признание «Первый раз в школьный класс», письмо-напутствие молодым коллегам «Учитель будущего», письмо-размышление «Молодость или опыт?», письмо-обращение к своему учителю, наставнику, преподавателю «</w:t>
      </w:r>
      <w:r w:rsidR="00A379DD" w:rsidRPr="001E4672">
        <w:rPr>
          <w:rFonts w:ascii="Times New Roman" w:hAnsi="Times New Roman" w:cs="Times New Roman"/>
          <w:sz w:val="24"/>
          <w:szCs w:val="24"/>
          <w:shd w:val="clear" w:color="auto" w:fill="FFFFFF"/>
          <w:lang w:val="ru-RU"/>
        </w:rPr>
        <w:t xml:space="preserve">Храню я в сердце благодарность») и </w:t>
      </w:r>
      <w:r w:rsidR="007F27E8" w:rsidRPr="001E4672">
        <w:rPr>
          <w:rFonts w:ascii="Times New Roman" w:hAnsi="Times New Roman" w:cs="Times New Roman"/>
          <w:sz w:val="24"/>
          <w:szCs w:val="24"/>
          <w:shd w:val="clear" w:color="auto" w:fill="FFFFFF"/>
          <w:lang w:val="ru-RU"/>
        </w:rPr>
        <w:t>о</w:t>
      </w:r>
      <w:r w:rsidR="00033BFC" w:rsidRPr="001E4672">
        <w:rPr>
          <w:rFonts w:ascii="Times New Roman" w:hAnsi="Times New Roman" w:cs="Times New Roman"/>
          <w:sz w:val="24"/>
          <w:szCs w:val="24"/>
          <w:shd w:val="clear" w:color="auto" w:fill="FFFFFF"/>
          <w:lang w:val="ru-RU"/>
        </w:rPr>
        <w:t xml:space="preserve">пытные педагоги, педагоги-наставники </w:t>
      </w:r>
      <w:r w:rsidR="00A379DD" w:rsidRPr="001E4672">
        <w:rPr>
          <w:rFonts w:ascii="Times New Roman" w:hAnsi="Times New Roman" w:cs="Times New Roman"/>
          <w:sz w:val="24"/>
          <w:szCs w:val="24"/>
          <w:shd w:val="clear" w:color="auto" w:fill="FFFFFF"/>
          <w:lang w:val="ru-RU"/>
        </w:rPr>
        <w:t>(</w:t>
      </w:r>
      <w:r w:rsidR="00033BFC" w:rsidRPr="001E4672">
        <w:rPr>
          <w:rFonts w:ascii="Times New Roman" w:hAnsi="Times New Roman" w:cs="Times New Roman"/>
          <w:sz w:val="24"/>
          <w:szCs w:val="24"/>
          <w:shd w:val="clear" w:color="auto" w:fill="FFFFFF"/>
          <w:lang w:val="ru-RU"/>
        </w:rPr>
        <w:t>в номинациях: письмо-признание «Наставник и молодой педагог: секреты успешного взаимодействия</w:t>
      </w:r>
      <w:r w:rsidR="00A379DD" w:rsidRPr="001E4672">
        <w:rPr>
          <w:rFonts w:ascii="Times New Roman" w:hAnsi="Times New Roman" w:cs="Times New Roman"/>
          <w:sz w:val="24"/>
          <w:szCs w:val="24"/>
          <w:shd w:val="clear" w:color="auto" w:fill="FFFFFF"/>
          <w:lang w:val="ru-RU"/>
        </w:rPr>
        <w:t xml:space="preserve">», </w:t>
      </w:r>
      <w:r w:rsidR="00033BFC" w:rsidRPr="001E4672">
        <w:rPr>
          <w:rFonts w:ascii="Times New Roman" w:hAnsi="Times New Roman" w:cs="Times New Roman"/>
          <w:sz w:val="24"/>
          <w:szCs w:val="24"/>
          <w:shd w:val="clear" w:color="auto" w:fill="FFFFFF"/>
          <w:lang w:val="ru-RU"/>
        </w:rPr>
        <w:t>письмо-напутствие начинающему педагогу «Эстафета славных дел</w:t>
      </w:r>
      <w:r w:rsidR="00A379DD" w:rsidRPr="001E4672">
        <w:rPr>
          <w:rFonts w:ascii="Times New Roman" w:hAnsi="Times New Roman" w:cs="Times New Roman"/>
          <w:sz w:val="24"/>
          <w:szCs w:val="24"/>
          <w:shd w:val="clear" w:color="auto" w:fill="FFFFFF"/>
          <w:lang w:val="ru-RU"/>
        </w:rPr>
        <w:t xml:space="preserve">», </w:t>
      </w:r>
      <w:r w:rsidR="00033BFC" w:rsidRPr="001E4672">
        <w:rPr>
          <w:rFonts w:ascii="Times New Roman" w:hAnsi="Times New Roman" w:cs="Times New Roman"/>
          <w:sz w:val="24"/>
          <w:szCs w:val="24"/>
          <w:shd w:val="clear" w:color="auto" w:fill="FFFFFF"/>
          <w:lang w:val="ru-RU"/>
        </w:rPr>
        <w:t>письмо-размышление «Наставничество: вызовы времени</w:t>
      </w:r>
      <w:r w:rsidR="00A379DD" w:rsidRPr="001E4672">
        <w:rPr>
          <w:rFonts w:ascii="Times New Roman" w:hAnsi="Times New Roman" w:cs="Times New Roman"/>
          <w:sz w:val="24"/>
          <w:szCs w:val="24"/>
          <w:shd w:val="clear" w:color="auto" w:fill="FFFFFF"/>
          <w:lang w:val="ru-RU"/>
        </w:rPr>
        <w:t xml:space="preserve">», </w:t>
      </w:r>
      <w:r w:rsidR="00033BFC" w:rsidRPr="001E4672">
        <w:rPr>
          <w:rFonts w:ascii="Times New Roman" w:hAnsi="Times New Roman" w:cs="Times New Roman"/>
          <w:sz w:val="24"/>
          <w:szCs w:val="24"/>
          <w:shd w:val="clear" w:color="auto" w:fill="FFFFFF"/>
          <w:lang w:val="ru-RU"/>
        </w:rPr>
        <w:t>письмо-обращение к начинающему педагогу «Эстафета поколений»</w:t>
      </w:r>
      <w:r w:rsidRPr="001E4672">
        <w:rPr>
          <w:rFonts w:ascii="Times New Roman" w:hAnsi="Times New Roman" w:cs="Times New Roman"/>
          <w:sz w:val="24"/>
          <w:szCs w:val="24"/>
          <w:shd w:val="clear" w:color="auto" w:fill="FFFFFF"/>
          <w:lang w:val="ru-RU"/>
        </w:rPr>
        <w:t>)</w:t>
      </w:r>
      <w:r w:rsidR="00033BFC" w:rsidRPr="001E4672">
        <w:rPr>
          <w:rFonts w:ascii="Times New Roman" w:hAnsi="Times New Roman" w:cs="Times New Roman"/>
          <w:sz w:val="24"/>
          <w:szCs w:val="24"/>
          <w:shd w:val="clear" w:color="auto" w:fill="FFFFFF"/>
          <w:lang w:val="ru-RU"/>
        </w:rPr>
        <w:t>.</w:t>
      </w:r>
      <w:r w:rsidRPr="001E4672">
        <w:rPr>
          <w:rFonts w:ascii="Times New Roman" w:hAnsi="Times New Roman" w:cs="Times New Roman"/>
          <w:sz w:val="24"/>
          <w:szCs w:val="24"/>
          <w:shd w:val="clear" w:color="auto" w:fill="FFFFFF"/>
          <w:lang w:val="ru-RU"/>
        </w:rPr>
        <w:t xml:space="preserve"> </w:t>
      </w:r>
      <w:r w:rsidR="00D677D6" w:rsidRPr="001E4672">
        <w:rPr>
          <w:rFonts w:ascii="Times New Roman" w:hAnsi="Times New Roman" w:cs="Times New Roman"/>
          <w:sz w:val="24"/>
          <w:szCs w:val="24"/>
          <w:lang w:val="ru-RU"/>
        </w:rPr>
        <w:t>М</w:t>
      </w:r>
      <w:r w:rsidRPr="001E4672">
        <w:rPr>
          <w:rFonts w:ascii="Times New Roman" w:hAnsi="Times New Roman" w:cs="Times New Roman"/>
          <w:sz w:val="24"/>
          <w:szCs w:val="24"/>
          <w:lang w:val="ru-RU"/>
        </w:rPr>
        <w:t xml:space="preserve">олодые педагоги </w:t>
      </w:r>
      <w:r w:rsidR="00D677D6" w:rsidRPr="001E4672">
        <w:rPr>
          <w:rFonts w:ascii="Times New Roman" w:hAnsi="Times New Roman" w:cs="Times New Roman"/>
          <w:sz w:val="24"/>
          <w:szCs w:val="24"/>
          <w:lang w:val="ru-RU"/>
        </w:rPr>
        <w:t xml:space="preserve">поделились сокровенными мыслями </w:t>
      </w:r>
      <w:r w:rsidRPr="001E4672">
        <w:rPr>
          <w:rFonts w:ascii="Times New Roman" w:hAnsi="Times New Roman" w:cs="Times New Roman"/>
          <w:sz w:val="24"/>
          <w:szCs w:val="24"/>
          <w:lang w:val="ru-RU"/>
        </w:rPr>
        <w:t xml:space="preserve">о своих учителях, ставшими их </w:t>
      </w:r>
      <w:r w:rsidR="00AD25EE" w:rsidRPr="001E4672">
        <w:rPr>
          <w:rFonts w:ascii="Times New Roman" w:hAnsi="Times New Roman" w:cs="Times New Roman"/>
          <w:sz w:val="24"/>
          <w:szCs w:val="24"/>
          <w:lang w:val="ru-RU"/>
        </w:rPr>
        <w:t xml:space="preserve">наставниками и </w:t>
      </w:r>
      <w:r w:rsidRPr="001E4672">
        <w:rPr>
          <w:rFonts w:ascii="Times New Roman" w:hAnsi="Times New Roman" w:cs="Times New Roman"/>
          <w:sz w:val="24"/>
          <w:szCs w:val="24"/>
          <w:lang w:val="ru-RU"/>
        </w:rPr>
        <w:t>кумирами в профессии, а педагоги-</w:t>
      </w:r>
      <w:proofErr w:type="spellStart"/>
      <w:r w:rsidRPr="001E4672">
        <w:rPr>
          <w:rFonts w:ascii="Times New Roman" w:hAnsi="Times New Roman" w:cs="Times New Roman"/>
          <w:sz w:val="24"/>
          <w:szCs w:val="24"/>
          <w:lang w:val="ru-RU"/>
        </w:rPr>
        <w:t>стажисты</w:t>
      </w:r>
      <w:proofErr w:type="spellEnd"/>
      <w:r w:rsidRPr="001E4672">
        <w:rPr>
          <w:rFonts w:ascii="Times New Roman" w:hAnsi="Times New Roman" w:cs="Times New Roman"/>
          <w:sz w:val="24"/>
          <w:szCs w:val="24"/>
          <w:lang w:val="ru-RU"/>
        </w:rPr>
        <w:t xml:space="preserve"> </w:t>
      </w:r>
      <w:r w:rsidR="00D677D6" w:rsidRPr="001E4672">
        <w:rPr>
          <w:rFonts w:ascii="Times New Roman" w:hAnsi="Times New Roman" w:cs="Times New Roman"/>
          <w:sz w:val="24"/>
          <w:szCs w:val="24"/>
          <w:lang w:val="ru-RU"/>
        </w:rPr>
        <w:t xml:space="preserve">смогли выразить </w:t>
      </w:r>
      <w:r w:rsidRPr="001E4672">
        <w:rPr>
          <w:rFonts w:ascii="Times New Roman" w:hAnsi="Times New Roman" w:cs="Times New Roman"/>
          <w:sz w:val="24"/>
          <w:szCs w:val="24"/>
          <w:lang w:val="ru-RU"/>
        </w:rPr>
        <w:t>профессиональные напутствия молодым педагогам. Эссе</w:t>
      </w:r>
      <w:r w:rsidR="00BB0783" w:rsidRPr="001E4672">
        <w:rPr>
          <w:rFonts w:ascii="Times New Roman" w:hAnsi="Times New Roman" w:cs="Times New Roman"/>
          <w:sz w:val="24"/>
          <w:szCs w:val="24"/>
          <w:lang w:val="ru-RU"/>
        </w:rPr>
        <w:t xml:space="preserve"> оказались очень откровенными, </w:t>
      </w:r>
      <w:r w:rsidRPr="001E4672">
        <w:rPr>
          <w:rFonts w:ascii="Times New Roman" w:hAnsi="Times New Roman" w:cs="Times New Roman"/>
          <w:sz w:val="24"/>
          <w:szCs w:val="24"/>
          <w:lang w:val="ru-RU"/>
        </w:rPr>
        <w:t>затронули души профессионального жюри</w:t>
      </w:r>
      <w:r w:rsidR="00BB0783" w:rsidRPr="001E4672">
        <w:rPr>
          <w:rFonts w:ascii="Times New Roman" w:hAnsi="Times New Roman" w:cs="Times New Roman"/>
          <w:sz w:val="24"/>
          <w:szCs w:val="24"/>
          <w:lang w:val="ru-RU"/>
        </w:rPr>
        <w:t xml:space="preserve">, наиболее успешные эссе были представлены общественности </w:t>
      </w:r>
      <w:r w:rsidR="00183AFC" w:rsidRPr="001E4672">
        <w:rPr>
          <w:rFonts w:ascii="Times New Roman" w:hAnsi="Times New Roman" w:cs="Times New Roman"/>
          <w:sz w:val="24"/>
          <w:szCs w:val="24"/>
          <w:lang w:val="ru-RU"/>
        </w:rPr>
        <w:t>через средства</w:t>
      </w:r>
      <w:r w:rsidR="00BB0783" w:rsidRPr="001E4672">
        <w:rPr>
          <w:rFonts w:ascii="Times New Roman" w:hAnsi="Times New Roman" w:cs="Times New Roman"/>
          <w:sz w:val="24"/>
          <w:szCs w:val="24"/>
          <w:lang w:val="ru-RU"/>
        </w:rPr>
        <w:t xml:space="preserve"> массовой информации. </w:t>
      </w:r>
    </w:p>
    <w:p w:rsidR="00C67ECB" w:rsidRPr="001E4672" w:rsidRDefault="00160E63" w:rsidP="001E4672">
      <w:pPr>
        <w:spacing w:after="160" w:line="276" w:lineRule="auto"/>
        <w:ind w:firstLine="708"/>
        <w:rPr>
          <w:rFonts w:ascii="Times New Roman" w:hAnsi="Times New Roman" w:cs="Times New Roman"/>
          <w:sz w:val="24"/>
          <w:szCs w:val="24"/>
          <w:lang w:val="ru-RU"/>
        </w:rPr>
      </w:pPr>
      <w:r w:rsidRPr="001E4672">
        <w:rPr>
          <w:rFonts w:ascii="Times New Roman" w:hAnsi="Times New Roman" w:cs="Times New Roman"/>
          <w:sz w:val="24"/>
          <w:szCs w:val="24"/>
          <w:lang w:val="ru-RU"/>
        </w:rPr>
        <w:t>М</w:t>
      </w:r>
      <w:r w:rsidR="00692AA3" w:rsidRPr="001E4672">
        <w:rPr>
          <w:rFonts w:ascii="Times New Roman" w:hAnsi="Times New Roman" w:cs="Times New Roman"/>
          <w:sz w:val="24"/>
          <w:szCs w:val="24"/>
          <w:lang w:val="ru-RU"/>
        </w:rPr>
        <w:t xml:space="preserve">етодической находкой </w:t>
      </w:r>
      <w:r w:rsidRPr="001E4672">
        <w:rPr>
          <w:rFonts w:ascii="Times New Roman" w:hAnsi="Times New Roman" w:cs="Times New Roman"/>
          <w:sz w:val="24"/>
          <w:szCs w:val="24"/>
          <w:lang w:val="ru-RU"/>
        </w:rPr>
        <w:t>в</w:t>
      </w:r>
      <w:r w:rsidR="00BD4BAC" w:rsidRPr="001E4672">
        <w:rPr>
          <w:rFonts w:ascii="Times New Roman" w:hAnsi="Times New Roman" w:cs="Times New Roman"/>
          <w:sz w:val="24"/>
          <w:szCs w:val="24"/>
          <w:lang w:val="ru-RU"/>
        </w:rPr>
        <w:t xml:space="preserve"> сопровождении педагогических пар</w:t>
      </w:r>
      <w:r w:rsidRPr="001E4672">
        <w:rPr>
          <w:rFonts w:ascii="Times New Roman" w:hAnsi="Times New Roman" w:cs="Times New Roman"/>
          <w:sz w:val="24"/>
          <w:szCs w:val="24"/>
          <w:lang w:val="ru-RU"/>
        </w:rPr>
        <w:t>, можно считать прове</w:t>
      </w:r>
      <w:r w:rsidR="00E77A1F">
        <w:rPr>
          <w:rFonts w:ascii="Times New Roman" w:hAnsi="Times New Roman" w:cs="Times New Roman"/>
          <w:sz w:val="24"/>
          <w:szCs w:val="24"/>
          <w:lang w:val="ru-RU"/>
        </w:rPr>
        <w:t xml:space="preserve">дение бинарных уроков и занятий </w:t>
      </w:r>
      <w:r w:rsidRPr="001E4672">
        <w:rPr>
          <w:rFonts w:ascii="Times New Roman" w:hAnsi="Times New Roman" w:cs="Times New Roman"/>
          <w:sz w:val="24"/>
          <w:szCs w:val="24"/>
          <w:lang w:val="ru-RU"/>
        </w:rPr>
        <w:t>внеурочной деятел</w:t>
      </w:r>
      <w:r w:rsidR="00606A06" w:rsidRPr="001E4672">
        <w:rPr>
          <w:rFonts w:ascii="Times New Roman" w:hAnsi="Times New Roman" w:cs="Times New Roman"/>
          <w:sz w:val="24"/>
          <w:szCs w:val="24"/>
          <w:lang w:val="ru-RU"/>
        </w:rPr>
        <w:t>ьности наставническими парами «м</w:t>
      </w:r>
      <w:r w:rsidRPr="001E4672">
        <w:rPr>
          <w:rFonts w:ascii="Times New Roman" w:hAnsi="Times New Roman" w:cs="Times New Roman"/>
          <w:sz w:val="24"/>
          <w:szCs w:val="24"/>
          <w:lang w:val="ru-RU"/>
        </w:rPr>
        <w:t>о</w:t>
      </w:r>
      <w:r w:rsidR="00606A06" w:rsidRPr="001E4672">
        <w:rPr>
          <w:rFonts w:ascii="Times New Roman" w:hAnsi="Times New Roman" w:cs="Times New Roman"/>
          <w:sz w:val="24"/>
          <w:szCs w:val="24"/>
          <w:lang w:val="ru-RU"/>
        </w:rPr>
        <w:t>ло</w:t>
      </w:r>
      <w:r w:rsidR="00833FA9" w:rsidRPr="001E4672">
        <w:rPr>
          <w:rFonts w:ascii="Times New Roman" w:hAnsi="Times New Roman" w:cs="Times New Roman"/>
          <w:sz w:val="24"/>
          <w:szCs w:val="24"/>
          <w:lang w:val="ru-RU"/>
        </w:rPr>
        <w:t xml:space="preserve">дой специалист – </w:t>
      </w:r>
      <w:proofErr w:type="spellStart"/>
      <w:r w:rsidR="00833FA9" w:rsidRPr="001E4672">
        <w:rPr>
          <w:rFonts w:ascii="Times New Roman" w:hAnsi="Times New Roman" w:cs="Times New Roman"/>
          <w:sz w:val="24"/>
          <w:szCs w:val="24"/>
          <w:lang w:val="ru-RU"/>
        </w:rPr>
        <w:t>стажист</w:t>
      </w:r>
      <w:proofErr w:type="spellEnd"/>
      <w:r w:rsidR="00833FA9" w:rsidRPr="001E4672">
        <w:rPr>
          <w:rFonts w:ascii="Times New Roman" w:hAnsi="Times New Roman" w:cs="Times New Roman"/>
          <w:sz w:val="24"/>
          <w:szCs w:val="24"/>
          <w:lang w:val="ru-RU"/>
        </w:rPr>
        <w:t xml:space="preserve">». </w:t>
      </w:r>
      <w:r w:rsidRPr="001E4672">
        <w:rPr>
          <w:rFonts w:ascii="Times New Roman" w:hAnsi="Times New Roman" w:cs="Times New Roman"/>
          <w:sz w:val="24"/>
          <w:szCs w:val="24"/>
          <w:lang w:val="ru-RU"/>
        </w:rPr>
        <w:t>К проведению таких открытых мероприятий требуется о</w:t>
      </w:r>
      <w:r w:rsidR="004048FB" w:rsidRPr="001E4672">
        <w:rPr>
          <w:rFonts w:ascii="Times New Roman" w:hAnsi="Times New Roman" w:cs="Times New Roman"/>
          <w:sz w:val="24"/>
          <w:szCs w:val="24"/>
          <w:lang w:val="ru-RU"/>
        </w:rPr>
        <w:t>громная подготовительная работа, н</w:t>
      </w:r>
      <w:r w:rsidRPr="001E4672">
        <w:rPr>
          <w:rFonts w:ascii="Times New Roman" w:hAnsi="Times New Roman" w:cs="Times New Roman"/>
          <w:sz w:val="24"/>
          <w:szCs w:val="24"/>
          <w:lang w:val="ru-RU"/>
        </w:rPr>
        <w:t>о в процессе такой работы молодые педагоги получают огромный опыт начиная от целеполагания и заканчив</w:t>
      </w:r>
      <w:r w:rsidR="002148F4" w:rsidRPr="001E4672">
        <w:rPr>
          <w:rFonts w:ascii="Times New Roman" w:hAnsi="Times New Roman" w:cs="Times New Roman"/>
          <w:sz w:val="24"/>
          <w:szCs w:val="24"/>
          <w:lang w:val="ru-RU"/>
        </w:rPr>
        <w:t xml:space="preserve">ая культурой поведения и речи. </w:t>
      </w:r>
      <w:r w:rsidRPr="001E4672">
        <w:rPr>
          <w:rFonts w:ascii="Times New Roman" w:hAnsi="Times New Roman" w:cs="Times New Roman"/>
          <w:sz w:val="24"/>
          <w:szCs w:val="24"/>
          <w:lang w:val="ru-RU"/>
        </w:rPr>
        <w:t>В результате применения такой формы работы молодые специалисты начинают понимать основные задачи педагога в образовательной деятельности и от того чувствовать себя уверенней в овла</w:t>
      </w:r>
      <w:r w:rsidR="004048FB" w:rsidRPr="001E4672">
        <w:rPr>
          <w:rFonts w:ascii="Times New Roman" w:hAnsi="Times New Roman" w:cs="Times New Roman"/>
          <w:sz w:val="24"/>
          <w:szCs w:val="24"/>
          <w:lang w:val="ru-RU"/>
        </w:rPr>
        <w:t>дении педагогической професс</w:t>
      </w:r>
      <w:r w:rsidR="000B7834" w:rsidRPr="001E4672">
        <w:rPr>
          <w:rFonts w:ascii="Times New Roman" w:hAnsi="Times New Roman" w:cs="Times New Roman"/>
          <w:sz w:val="24"/>
          <w:szCs w:val="24"/>
          <w:lang w:val="ru-RU"/>
        </w:rPr>
        <w:t>ией, а пед</w:t>
      </w:r>
      <w:r w:rsidR="008133D1" w:rsidRPr="001E4672">
        <w:rPr>
          <w:rFonts w:ascii="Times New Roman" w:hAnsi="Times New Roman" w:cs="Times New Roman"/>
          <w:sz w:val="24"/>
          <w:szCs w:val="24"/>
          <w:lang w:val="ru-RU"/>
        </w:rPr>
        <w:t>агоги-</w:t>
      </w:r>
      <w:proofErr w:type="spellStart"/>
      <w:r w:rsidR="008133D1" w:rsidRPr="001E4672">
        <w:rPr>
          <w:rFonts w:ascii="Times New Roman" w:hAnsi="Times New Roman" w:cs="Times New Roman"/>
          <w:sz w:val="24"/>
          <w:szCs w:val="24"/>
          <w:lang w:val="ru-RU"/>
        </w:rPr>
        <w:t>стажисты</w:t>
      </w:r>
      <w:proofErr w:type="spellEnd"/>
      <w:r w:rsidR="008133D1" w:rsidRPr="001E4672">
        <w:rPr>
          <w:rFonts w:ascii="Times New Roman" w:hAnsi="Times New Roman" w:cs="Times New Roman"/>
          <w:sz w:val="24"/>
          <w:szCs w:val="24"/>
          <w:lang w:val="ru-RU"/>
        </w:rPr>
        <w:t xml:space="preserve"> учатся придерживатьс</w:t>
      </w:r>
      <w:r w:rsidR="0025177C" w:rsidRPr="001E4672">
        <w:rPr>
          <w:rFonts w:ascii="Times New Roman" w:hAnsi="Times New Roman" w:cs="Times New Roman"/>
          <w:sz w:val="24"/>
          <w:szCs w:val="24"/>
          <w:lang w:val="ru-RU"/>
        </w:rPr>
        <w:t xml:space="preserve">я позиции </w:t>
      </w:r>
      <w:proofErr w:type="spellStart"/>
      <w:r w:rsidR="0025177C" w:rsidRPr="001E4672">
        <w:rPr>
          <w:rFonts w:ascii="Times New Roman" w:hAnsi="Times New Roman" w:cs="Times New Roman"/>
          <w:sz w:val="24"/>
          <w:szCs w:val="24"/>
          <w:lang w:val="ru-RU"/>
        </w:rPr>
        <w:t>тьюто</w:t>
      </w:r>
      <w:r w:rsidR="008133D1" w:rsidRPr="001E4672">
        <w:rPr>
          <w:rFonts w:ascii="Times New Roman" w:hAnsi="Times New Roman" w:cs="Times New Roman"/>
          <w:sz w:val="24"/>
          <w:szCs w:val="24"/>
          <w:lang w:val="ru-RU"/>
        </w:rPr>
        <w:t>ра</w:t>
      </w:r>
      <w:proofErr w:type="spellEnd"/>
      <w:r w:rsidR="00C00EA8" w:rsidRPr="001E4672">
        <w:rPr>
          <w:rFonts w:ascii="Times New Roman" w:hAnsi="Times New Roman" w:cs="Times New Roman"/>
          <w:sz w:val="24"/>
          <w:szCs w:val="24"/>
          <w:lang w:val="ru-RU"/>
        </w:rPr>
        <w:t xml:space="preserve"> (или напарника)</w:t>
      </w:r>
      <w:r w:rsidR="008133D1" w:rsidRPr="001E4672">
        <w:rPr>
          <w:rFonts w:ascii="Times New Roman" w:hAnsi="Times New Roman" w:cs="Times New Roman"/>
          <w:sz w:val="24"/>
          <w:szCs w:val="24"/>
          <w:lang w:val="ru-RU"/>
        </w:rPr>
        <w:t xml:space="preserve">, а не лидера. </w:t>
      </w:r>
    </w:p>
    <w:p w:rsidR="00607A9E" w:rsidRDefault="00160E63" w:rsidP="001E4672">
      <w:pPr>
        <w:tabs>
          <w:tab w:val="left" w:pos="2736"/>
          <w:tab w:val="left" w:pos="4914"/>
          <w:tab w:val="left" w:pos="6309"/>
          <w:tab w:val="right" w:pos="9898"/>
        </w:tabs>
        <w:spacing w:line="276" w:lineRule="auto"/>
        <w:ind w:firstLine="709"/>
        <w:rPr>
          <w:rFonts w:ascii="Times New Roman" w:hAnsi="Times New Roman" w:cs="Times New Roman"/>
          <w:sz w:val="24"/>
          <w:szCs w:val="24"/>
          <w:lang w:val="ru-RU"/>
        </w:rPr>
      </w:pPr>
      <w:r w:rsidRPr="001E4672">
        <w:rPr>
          <w:rFonts w:ascii="Times New Roman" w:hAnsi="Times New Roman" w:cs="Times New Roman"/>
          <w:sz w:val="24"/>
          <w:szCs w:val="24"/>
          <w:lang w:val="ru-RU"/>
        </w:rPr>
        <w:lastRenderedPageBreak/>
        <w:t xml:space="preserve">В марте </w:t>
      </w:r>
      <w:r w:rsidR="004E55BF">
        <w:rPr>
          <w:rFonts w:ascii="Times New Roman" w:hAnsi="Times New Roman" w:cs="Times New Roman"/>
          <w:sz w:val="24"/>
          <w:szCs w:val="24"/>
          <w:lang w:val="ru-RU"/>
        </w:rPr>
        <w:t xml:space="preserve">2021 года </w:t>
      </w:r>
      <w:r w:rsidRPr="001E4672">
        <w:rPr>
          <w:rFonts w:ascii="Times New Roman" w:hAnsi="Times New Roman" w:cs="Times New Roman"/>
          <w:sz w:val="24"/>
          <w:szCs w:val="24"/>
          <w:lang w:val="ru-RU"/>
        </w:rPr>
        <w:t xml:space="preserve">молодым специалистам и </w:t>
      </w:r>
      <w:proofErr w:type="spellStart"/>
      <w:r w:rsidRPr="001E4672">
        <w:rPr>
          <w:rFonts w:ascii="Times New Roman" w:hAnsi="Times New Roman" w:cs="Times New Roman"/>
          <w:sz w:val="24"/>
          <w:szCs w:val="24"/>
          <w:lang w:val="ru-RU"/>
        </w:rPr>
        <w:t>стажистам</w:t>
      </w:r>
      <w:proofErr w:type="spellEnd"/>
      <w:r w:rsidRPr="001E4672">
        <w:rPr>
          <w:rFonts w:ascii="Times New Roman" w:hAnsi="Times New Roman" w:cs="Times New Roman"/>
          <w:sz w:val="24"/>
          <w:szCs w:val="24"/>
          <w:lang w:val="ru-RU"/>
        </w:rPr>
        <w:t xml:space="preserve"> представилась возможность проявить себя на областном уровне в рамках стажировки руководящих работников на территории школ округа.</w:t>
      </w:r>
    </w:p>
    <w:p w:rsidR="00E258B4" w:rsidRPr="004563ED" w:rsidRDefault="00E258B4" w:rsidP="001E4672">
      <w:pPr>
        <w:tabs>
          <w:tab w:val="left" w:pos="2736"/>
          <w:tab w:val="left" w:pos="4914"/>
          <w:tab w:val="left" w:pos="6309"/>
          <w:tab w:val="right" w:pos="9898"/>
        </w:tabs>
        <w:spacing w:line="276" w:lineRule="auto"/>
        <w:ind w:firstLine="709"/>
        <w:rPr>
          <w:rFonts w:ascii="Times New Roman" w:hAnsi="Times New Roman" w:cs="Times New Roman"/>
          <w:sz w:val="24"/>
          <w:szCs w:val="24"/>
          <w:lang w:val="ru-RU"/>
        </w:rPr>
      </w:pPr>
      <w:r w:rsidRPr="004563ED">
        <w:rPr>
          <w:rFonts w:ascii="Times New Roman" w:hAnsi="Times New Roman" w:cs="Times New Roman"/>
          <w:sz w:val="24"/>
          <w:szCs w:val="24"/>
          <w:shd w:val="clear" w:color="auto" w:fill="F4F4F4"/>
          <w:lang w:val="ru-RU"/>
        </w:rPr>
        <w:t xml:space="preserve">В овладении эмоционально-волевой сферой </w:t>
      </w:r>
      <w:r w:rsidR="004563ED" w:rsidRPr="004563ED">
        <w:rPr>
          <w:rFonts w:ascii="Times New Roman" w:hAnsi="Times New Roman" w:cs="Times New Roman"/>
          <w:sz w:val="24"/>
          <w:szCs w:val="24"/>
          <w:shd w:val="clear" w:color="auto" w:fill="F4F4F4"/>
          <w:lang w:val="ru-RU"/>
        </w:rPr>
        <w:t>помогают</w:t>
      </w:r>
      <w:r w:rsidRPr="004563ED">
        <w:rPr>
          <w:rFonts w:ascii="Times New Roman" w:hAnsi="Times New Roman" w:cs="Times New Roman"/>
          <w:sz w:val="24"/>
          <w:szCs w:val="24"/>
          <w:shd w:val="clear" w:color="auto" w:fill="F4F4F4"/>
          <w:lang w:val="ru-RU"/>
        </w:rPr>
        <w:t xml:space="preserve"> специально организованные игры и упражнения, направленные на развитие навыков рефлексии, овладение новыми стратегиями поведения, познание педагогами эмоциональных состояний и умение гибко пользоваться полученными знаниями, поступать и мыслить по-новому, выходя за пределы привычных схем</w:t>
      </w:r>
      <w:r w:rsidR="004563ED" w:rsidRPr="004563ED">
        <w:rPr>
          <w:rFonts w:ascii="Times New Roman" w:hAnsi="Times New Roman" w:cs="Times New Roman"/>
          <w:sz w:val="24"/>
          <w:szCs w:val="24"/>
          <w:shd w:val="clear" w:color="auto" w:fill="F4F4F4"/>
          <w:lang w:val="ru-RU"/>
        </w:rPr>
        <w:t xml:space="preserve">. </w:t>
      </w:r>
    </w:p>
    <w:p w:rsidR="001578DB" w:rsidRDefault="001578DB" w:rsidP="001578DB">
      <w:pPr>
        <w:tabs>
          <w:tab w:val="left" w:pos="2736"/>
          <w:tab w:val="left" w:pos="4914"/>
          <w:tab w:val="left" w:pos="6309"/>
          <w:tab w:val="right" w:pos="9898"/>
        </w:tabs>
        <w:spacing w:line="276" w:lineRule="auto"/>
        <w:ind w:firstLine="709"/>
        <w:rPr>
          <w:rFonts w:ascii="Times New Roman" w:hAnsi="Times New Roman" w:cs="Times New Roman"/>
          <w:sz w:val="24"/>
          <w:szCs w:val="24"/>
          <w:shd w:val="clear" w:color="auto" w:fill="F4F4F4"/>
          <w:lang w:val="ru-RU"/>
        </w:rPr>
      </w:pPr>
      <w:r>
        <w:rPr>
          <w:rFonts w:ascii="Times New Roman" w:hAnsi="Times New Roman" w:cs="Times New Roman"/>
          <w:sz w:val="24"/>
          <w:szCs w:val="24"/>
          <w:lang w:val="ru-RU"/>
        </w:rPr>
        <w:t>В 2022</w:t>
      </w:r>
      <w:r w:rsidR="00FE22D5">
        <w:rPr>
          <w:rFonts w:ascii="Times New Roman" w:hAnsi="Times New Roman" w:cs="Times New Roman"/>
          <w:sz w:val="24"/>
          <w:szCs w:val="24"/>
          <w:lang w:val="ru-RU"/>
        </w:rPr>
        <w:t xml:space="preserve"> году для наставнических пар проведен тренинг «Формула успеха»</w:t>
      </w:r>
      <w:r w:rsidR="0067372F">
        <w:rPr>
          <w:rFonts w:ascii="Times New Roman" w:hAnsi="Times New Roman" w:cs="Times New Roman"/>
          <w:sz w:val="24"/>
          <w:szCs w:val="24"/>
          <w:lang w:val="ru-RU"/>
        </w:rPr>
        <w:t xml:space="preserve"> </w:t>
      </w:r>
      <w:r w:rsidR="0067372F" w:rsidRPr="00EC61DB">
        <w:rPr>
          <w:rFonts w:ascii="Times New Roman" w:hAnsi="Times New Roman" w:cs="Times New Roman"/>
          <w:sz w:val="24"/>
          <w:szCs w:val="24"/>
          <w:lang w:val="ru-RU"/>
        </w:rPr>
        <w:t>(Приложение</w:t>
      </w:r>
      <w:r w:rsidR="00EC61DB" w:rsidRPr="00EC61DB">
        <w:rPr>
          <w:rFonts w:ascii="Times New Roman" w:hAnsi="Times New Roman" w:cs="Times New Roman"/>
          <w:sz w:val="24"/>
          <w:szCs w:val="24"/>
          <w:lang w:val="ru-RU"/>
        </w:rPr>
        <w:t xml:space="preserve"> 7</w:t>
      </w:r>
      <w:r w:rsidR="0067372F" w:rsidRPr="00EC61DB">
        <w:rPr>
          <w:rFonts w:ascii="Times New Roman" w:hAnsi="Times New Roman" w:cs="Times New Roman"/>
          <w:sz w:val="24"/>
          <w:szCs w:val="24"/>
          <w:lang w:val="ru-RU"/>
        </w:rPr>
        <w:t>)</w:t>
      </w:r>
      <w:r w:rsidR="00FE22D5">
        <w:rPr>
          <w:rFonts w:ascii="Times New Roman" w:hAnsi="Times New Roman" w:cs="Times New Roman"/>
          <w:sz w:val="24"/>
          <w:szCs w:val="24"/>
          <w:lang w:val="ru-RU"/>
        </w:rPr>
        <w:t xml:space="preserve">. </w:t>
      </w:r>
      <w:r w:rsidR="0067372F" w:rsidRPr="008C0F8D">
        <w:rPr>
          <w:rFonts w:ascii="Times New Roman" w:hAnsi="Times New Roman" w:cs="Times New Roman"/>
          <w:sz w:val="24"/>
          <w:szCs w:val="24"/>
          <w:shd w:val="clear" w:color="auto" w:fill="F4F4F4"/>
          <w:lang w:val="ru-RU"/>
        </w:rPr>
        <w:t xml:space="preserve">Данное </w:t>
      </w:r>
      <w:proofErr w:type="spellStart"/>
      <w:r w:rsidR="0067372F" w:rsidRPr="008C0F8D">
        <w:rPr>
          <w:rFonts w:ascii="Times New Roman" w:hAnsi="Times New Roman" w:cs="Times New Roman"/>
          <w:sz w:val="24"/>
          <w:szCs w:val="24"/>
          <w:shd w:val="clear" w:color="auto" w:fill="F4F4F4"/>
          <w:lang w:val="ru-RU"/>
        </w:rPr>
        <w:t>тренинговое</w:t>
      </w:r>
      <w:proofErr w:type="spellEnd"/>
      <w:r w:rsidR="0067372F" w:rsidRPr="008C0F8D">
        <w:rPr>
          <w:rFonts w:ascii="Times New Roman" w:hAnsi="Times New Roman" w:cs="Times New Roman"/>
          <w:sz w:val="24"/>
          <w:szCs w:val="24"/>
          <w:shd w:val="clear" w:color="auto" w:fill="F4F4F4"/>
          <w:lang w:val="ru-RU"/>
        </w:rPr>
        <w:t xml:space="preserve"> занятие призвано повысить уровень самосознания профессионального «Я», анализировать своё поведение и поступки, оценивать их со стороны, обнаруживать собственные недостатки и стремиться к самосовершенствованию, формировать и регулировать психоэмоциональное состояние. </w:t>
      </w:r>
      <w:r w:rsidR="008C0F8D">
        <w:rPr>
          <w:rFonts w:ascii="Times New Roman" w:hAnsi="Times New Roman" w:cs="Times New Roman"/>
          <w:sz w:val="24"/>
          <w:szCs w:val="24"/>
          <w:shd w:val="clear" w:color="auto" w:fill="F4F4F4"/>
          <w:lang w:val="ru-RU"/>
        </w:rPr>
        <w:t xml:space="preserve">Перед проведением тренинга молодым педагогам и их наставникам было предложено ответить на </w:t>
      </w:r>
      <w:r w:rsidR="00657451">
        <w:rPr>
          <w:rFonts w:ascii="Times New Roman" w:hAnsi="Times New Roman" w:cs="Times New Roman"/>
          <w:sz w:val="24"/>
          <w:szCs w:val="24"/>
          <w:shd w:val="clear" w:color="auto" w:fill="F4F4F4"/>
          <w:lang w:val="ru-RU"/>
        </w:rPr>
        <w:t>опросники</w:t>
      </w:r>
      <w:r w:rsidR="00492BA5">
        <w:rPr>
          <w:rFonts w:ascii="Times New Roman" w:hAnsi="Times New Roman" w:cs="Times New Roman"/>
          <w:sz w:val="24"/>
          <w:szCs w:val="24"/>
          <w:shd w:val="clear" w:color="auto" w:fill="F4F4F4"/>
          <w:lang w:val="ru-RU"/>
        </w:rPr>
        <w:t xml:space="preserve"> </w:t>
      </w:r>
      <w:r w:rsidR="00492BA5" w:rsidRPr="00014782">
        <w:rPr>
          <w:rFonts w:ascii="Times New Roman" w:hAnsi="Times New Roman" w:cs="Times New Roman"/>
          <w:sz w:val="24"/>
          <w:szCs w:val="24"/>
          <w:shd w:val="clear" w:color="auto" w:fill="F4F4F4"/>
          <w:lang w:val="ru-RU"/>
        </w:rPr>
        <w:t>(Приложение</w:t>
      </w:r>
      <w:r w:rsidR="00EF0BB2" w:rsidRPr="00014782">
        <w:rPr>
          <w:rFonts w:ascii="Times New Roman" w:hAnsi="Times New Roman" w:cs="Times New Roman"/>
          <w:sz w:val="24"/>
          <w:szCs w:val="24"/>
          <w:shd w:val="clear" w:color="auto" w:fill="F4F4F4"/>
          <w:lang w:val="ru-RU"/>
        </w:rPr>
        <w:t xml:space="preserve"> 8</w:t>
      </w:r>
      <w:r w:rsidR="00492BA5" w:rsidRPr="00014782">
        <w:rPr>
          <w:rFonts w:ascii="Times New Roman" w:hAnsi="Times New Roman" w:cs="Times New Roman"/>
          <w:sz w:val="24"/>
          <w:szCs w:val="24"/>
          <w:shd w:val="clear" w:color="auto" w:fill="F4F4F4"/>
          <w:lang w:val="ru-RU"/>
        </w:rPr>
        <w:t>)</w:t>
      </w:r>
      <w:r w:rsidR="00657451" w:rsidRPr="00014782">
        <w:rPr>
          <w:rFonts w:ascii="Times New Roman" w:hAnsi="Times New Roman" w:cs="Times New Roman"/>
          <w:sz w:val="24"/>
          <w:szCs w:val="24"/>
          <w:shd w:val="clear" w:color="auto" w:fill="F4F4F4"/>
          <w:lang w:val="ru-RU"/>
        </w:rPr>
        <w:t>.</w:t>
      </w:r>
      <w:r w:rsidR="00657451">
        <w:rPr>
          <w:rFonts w:ascii="Times New Roman" w:hAnsi="Times New Roman" w:cs="Times New Roman"/>
          <w:sz w:val="24"/>
          <w:szCs w:val="24"/>
          <w:shd w:val="clear" w:color="auto" w:fill="F4F4F4"/>
          <w:lang w:val="ru-RU"/>
        </w:rPr>
        <w:t xml:space="preserve"> В ходе тренинга опросники были обработаны и результаты были представлены сообществу в виде портретов «Молодой педагог» и «Наставник». Опросники помогли определить основные приоритеты молодых педагогов и наставников</w:t>
      </w:r>
      <w:r w:rsidR="00492BA5">
        <w:rPr>
          <w:rFonts w:ascii="Times New Roman" w:hAnsi="Times New Roman" w:cs="Times New Roman"/>
          <w:sz w:val="24"/>
          <w:szCs w:val="24"/>
          <w:shd w:val="clear" w:color="auto" w:fill="F4F4F4"/>
          <w:lang w:val="ru-RU"/>
        </w:rPr>
        <w:t xml:space="preserve"> и применить их в дальнейшем </w:t>
      </w:r>
      <w:r w:rsidR="005B10F2">
        <w:rPr>
          <w:rFonts w:ascii="Times New Roman" w:hAnsi="Times New Roman" w:cs="Times New Roman"/>
          <w:sz w:val="24"/>
          <w:szCs w:val="24"/>
          <w:shd w:val="clear" w:color="auto" w:fill="F4F4F4"/>
          <w:lang w:val="ru-RU"/>
        </w:rPr>
        <w:t xml:space="preserve">при </w:t>
      </w:r>
      <w:r w:rsidR="00492BA5">
        <w:rPr>
          <w:rFonts w:ascii="Times New Roman" w:hAnsi="Times New Roman" w:cs="Times New Roman"/>
          <w:sz w:val="24"/>
          <w:szCs w:val="24"/>
          <w:shd w:val="clear" w:color="auto" w:fill="F4F4F4"/>
          <w:lang w:val="ru-RU"/>
        </w:rPr>
        <w:t xml:space="preserve">планировании деятельности сообщества. </w:t>
      </w:r>
      <w:r w:rsidR="00657451">
        <w:rPr>
          <w:rFonts w:ascii="Times New Roman" w:hAnsi="Times New Roman" w:cs="Times New Roman"/>
          <w:sz w:val="24"/>
          <w:szCs w:val="24"/>
          <w:shd w:val="clear" w:color="auto" w:fill="F4F4F4"/>
          <w:lang w:val="ru-RU"/>
        </w:rPr>
        <w:t xml:space="preserve"> </w:t>
      </w:r>
    </w:p>
    <w:p w:rsidR="00166D67" w:rsidRPr="00A1655E" w:rsidRDefault="00814720" w:rsidP="001578DB">
      <w:pPr>
        <w:tabs>
          <w:tab w:val="left" w:pos="2736"/>
          <w:tab w:val="left" w:pos="4914"/>
          <w:tab w:val="left" w:pos="6309"/>
          <w:tab w:val="right" w:pos="9898"/>
        </w:tabs>
        <w:spacing w:line="276" w:lineRule="auto"/>
        <w:ind w:firstLine="709"/>
        <w:rPr>
          <w:rFonts w:ascii="Times New Roman" w:hAnsi="Times New Roman" w:cs="Times New Roman"/>
          <w:sz w:val="24"/>
          <w:szCs w:val="24"/>
          <w:lang w:val="ru-RU"/>
        </w:rPr>
      </w:pPr>
      <w:r w:rsidRPr="00AA1E69">
        <w:rPr>
          <w:rFonts w:ascii="Times New Roman" w:hAnsi="Times New Roman" w:cs="Times New Roman"/>
          <w:sz w:val="24"/>
          <w:szCs w:val="24"/>
          <w:shd w:val="clear" w:color="auto" w:fill="FFFFFF"/>
          <w:lang w:val="ru-RU"/>
        </w:rPr>
        <w:t>Эффективной формой работы с молодыми педагогами и наставниками, считаем образовательный</w:t>
      </w:r>
      <w:r w:rsidRPr="00AA1E69">
        <w:rPr>
          <w:rFonts w:ascii="Times New Roman" w:hAnsi="Times New Roman" w:cs="Times New Roman"/>
          <w:sz w:val="24"/>
          <w:szCs w:val="24"/>
          <w:shd w:val="clear" w:color="auto" w:fill="FFFFFF"/>
        </w:rPr>
        <w:t> </w:t>
      </w:r>
      <w:proofErr w:type="spellStart"/>
      <w:r w:rsidRPr="002761CF">
        <w:rPr>
          <w:rFonts w:ascii="Times New Roman" w:hAnsi="Times New Roman" w:cs="Times New Roman"/>
          <w:bCs/>
          <w:sz w:val="24"/>
          <w:szCs w:val="24"/>
          <w:shd w:val="clear" w:color="auto" w:fill="FFFFFF"/>
          <w:lang w:val="ru-RU"/>
        </w:rPr>
        <w:t>квест</w:t>
      </w:r>
      <w:proofErr w:type="spellEnd"/>
      <w:r w:rsidRPr="002761CF">
        <w:rPr>
          <w:rFonts w:ascii="Times New Roman" w:hAnsi="Times New Roman" w:cs="Times New Roman"/>
          <w:sz w:val="24"/>
          <w:szCs w:val="24"/>
          <w:shd w:val="clear" w:color="auto" w:fill="FFFFFF"/>
        </w:rPr>
        <w:t> </w:t>
      </w:r>
      <w:r w:rsidRPr="002761CF">
        <w:rPr>
          <w:rFonts w:ascii="Times New Roman" w:hAnsi="Times New Roman" w:cs="Times New Roman"/>
          <w:sz w:val="24"/>
          <w:szCs w:val="24"/>
          <w:shd w:val="clear" w:color="auto" w:fill="FFFFFF"/>
          <w:lang w:val="ru-RU"/>
        </w:rPr>
        <w:t>– это технология, сочетающая идеи проблемного и игрового обучения, где основой является проблемное задание с элементами ролевой игры. При проведении</w:t>
      </w:r>
      <w:r w:rsidRPr="002761CF">
        <w:rPr>
          <w:rFonts w:ascii="Times New Roman" w:hAnsi="Times New Roman" w:cs="Times New Roman"/>
          <w:sz w:val="24"/>
          <w:szCs w:val="24"/>
          <w:shd w:val="clear" w:color="auto" w:fill="FFFFFF"/>
        </w:rPr>
        <w:t> </w:t>
      </w:r>
      <w:proofErr w:type="spellStart"/>
      <w:r w:rsidRPr="002761CF">
        <w:rPr>
          <w:rFonts w:ascii="Times New Roman" w:hAnsi="Times New Roman" w:cs="Times New Roman"/>
          <w:bCs/>
          <w:sz w:val="24"/>
          <w:szCs w:val="24"/>
          <w:shd w:val="clear" w:color="auto" w:fill="FFFFFF"/>
          <w:lang w:val="ru-RU"/>
        </w:rPr>
        <w:t>квеста</w:t>
      </w:r>
      <w:proofErr w:type="spellEnd"/>
      <w:r w:rsidRPr="002761CF">
        <w:rPr>
          <w:rFonts w:ascii="Times New Roman" w:hAnsi="Times New Roman" w:cs="Times New Roman"/>
          <w:sz w:val="24"/>
          <w:szCs w:val="24"/>
          <w:shd w:val="clear" w:color="auto" w:fill="FFFFFF"/>
        </w:rPr>
        <w:t> </w:t>
      </w:r>
      <w:r w:rsidR="00F61CD9" w:rsidRPr="002761CF">
        <w:rPr>
          <w:rFonts w:ascii="Times New Roman" w:hAnsi="Times New Roman" w:cs="Times New Roman"/>
          <w:bCs/>
          <w:sz w:val="24"/>
          <w:szCs w:val="24"/>
          <w:shd w:val="clear" w:color="auto" w:fill="FFFFFF"/>
          <w:lang w:val="ru-RU"/>
        </w:rPr>
        <w:t>для педагогических работников</w:t>
      </w:r>
      <w:r w:rsidRPr="002761CF">
        <w:rPr>
          <w:rFonts w:ascii="Times New Roman" w:hAnsi="Times New Roman" w:cs="Times New Roman"/>
          <w:sz w:val="24"/>
          <w:szCs w:val="24"/>
          <w:shd w:val="clear" w:color="auto" w:fill="FFFFFF"/>
          <w:lang w:val="ru-RU"/>
        </w:rPr>
        <w:t xml:space="preserve"> акцент ставится на знаниях, умениях и навыках</w:t>
      </w:r>
      <w:r w:rsidR="00F61CD9" w:rsidRPr="002761CF">
        <w:rPr>
          <w:rFonts w:ascii="Times New Roman" w:hAnsi="Times New Roman" w:cs="Times New Roman"/>
          <w:sz w:val="24"/>
          <w:szCs w:val="24"/>
          <w:shd w:val="clear" w:color="auto" w:fill="FFFFFF"/>
          <w:lang w:val="ru-RU"/>
        </w:rPr>
        <w:t xml:space="preserve"> педагогов</w:t>
      </w:r>
      <w:r w:rsidRPr="002761CF">
        <w:rPr>
          <w:rFonts w:ascii="Times New Roman" w:hAnsi="Times New Roman" w:cs="Times New Roman"/>
          <w:sz w:val="24"/>
          <w:szCs w:val="24"/>
          <w:shd w:val="clear" w:color="auto" w:fill="FFFFFF"/>
          <w:lang w:val="ru-RU"/>
        </w:rPr>
        <w:t>, которые он</w:t>
      </w:r>
      <w:r w:rsidR="00F649D4">
        <w:rPr>
          <w:rFonts w:ascii="Times New Roman" w:hAnsi="Times New Roman" w:cs="Times New Roman"/>
          <w:sz w:val="24"/>
          <w:szCs w:val="24"/>
          <w:shd w:val="clear" w:color="auto" w:fill="FFFFFF"/>
          <w:lang w:val="ru-RU"/>
        </w:rPr>
        <w:t>и</w:t>
      </w:r>
      <w:r w:rsidRPr="002761CF">
        <w:rPr>
          <w:rFonts w:ascii="Times New Roman" w:hAnsi="Times New Roman" w:cs="Times New Roman"/>
          <w:sz w:val="24"/>
          <w:szCs w:val="24"/>
          <w:shd w:val="clear" w:color="auto" w:fill="FFFFFF"/>
          <w:lang w:val="ru-RU"/>
        </w:rPr>
        <w:t xml:space="preserve"> приобрел</w:t>
      </w:r>
      <w:r w:rsidR="00F649D4">
        <w:rPr>
          <w:rFonts w:ascii="Times New Roman" w:hAnsi="Times New Roman" w:cs="Times New Roman"/>
          <w:sz w:val="24"/>
          <w:szCs w:val="24"/>
          <w:shd w:val="clear" w:color="auto" w:fill="FFFFFF"/>
          <w:lang w:val="ru-RU"/>
        </w:rPr>
        <w:t>и</w:t>
      </w:r>
      <w:r w:rsidRPr="002761CF">
        <w:rPr>
          <w:rFonts w:ascii="Times New Roman" w:hAnsi="Times New Roman" w:cs="Times New Roman"/>
          <w:sz w:val="24"/>
          <w:szCs w:val="24"/>
          <w:shd w:val="clear" w:color="auto" w:fill="FFFFFF"/>
          <w:lang w:val="ru-RU"/>
        </w:rPr>
        <w:t xml:space="preserve"> в процессе</w:t>
      </w:r>
      <w:r w:rsidR="00F61CD9" w:rsidRPr="002761CF">
        <w:rPr>
          <w:rFonts w:ascii="Times New Roman" w:hAnsi="Times New Roman" w:cs="Times New Roman"/>
          <w:sz w:val="24"/>
          <w:szCs w:val="24"/>
          <w:shd w:val="clear" w:color="auto" w:fill="FFFFFF"/>
          <w:lang w:val="ru-RU"/>
        </w:rPr>
        <w:t xml:space="preserve"> п</w:t>
      </w:r>
      <w:r w:rsidR="0005063F" w:rsidRPr="002761CF">
        <w:rPr>
          <w:rFonts w:ascii="Times New Roman" w:hAnsi="Times New Roman" w:cs="Times New Roman"/>
          <w:sz w:val="24"/>
          <w:szCs w:val="24"/>
          <w:shd w:val="clear" w:color="auto" w:fill="FFFFFF"/>
          <w:lang w:val="ru-RU"/>
        </w:rPr>
        <w:t>р</w:t>
      </w:r>
      <w:r w:rsidR="00F61CD9" w:rsidRPr="002761CF">
        <w:rPr>
          <w:rFonts w:ascii="Times New Roman" w:hAnsi="Times New Roman" w:cs="Times New Roman"/>
          <w:sz w:val="24"/>
          <w:szCs w:val="24"/>
          <w:shd w:val="clear" w:color="auto" w:fill="FFFFFF"/>
          <w:lang w:val="ru-RU"/>
        </w:rPr>
        <w:t>офессиональной деятельности</w:t>
      </w:r>
      <w:r w:rsidRPr="002761CF">
        <w:rPr>
          <w:rFonts w:ascii="Times New Roman" w:hAnsi="Times New Roman" w:cs="Times New Roman"/>
          <w:sz w:val="24"/>
          <w:szCs w:val="24"/>
          <w:shd w:val="clear" w:color="auto" w:fill="FFFFFF"/>
          <w:lang w:val="ru-RU"/>
        </w:rPr>
        <w:t>. При этом</w:t>
      </w:r>
      <w:r w:rsidRPr="002761CF">
        <w:rPr>
          <w:rFonts w:ascii="Times New Roman" w:hAnsi="Times New Roman" w:cs="Times New Roman"/>
          <w:sz w:val="24"/>
          <w:szCs w:val="24"/>
          <w:shd w:val="clear" w:color="auto" w:fill="FFFFFF"/>
        </w:rPr>
        <w:t> </w:t>
      </w:r>
      <w:proofErr w:type="spellStart"/>
      <w:r w:rsidRPr="002761CF">
        <w:rPr>
          <w:rFonts w:ascii="Times New Roman" w:hAnsi="Times New Roman" w:cs="Times New Roman"/>
          <w:bCs/>
          <w:sz w:val="24"/>
          <w:szCs w:val="24"/>
          <w:shd w:val="clear" w:color="auto" w:fill="FFFFFF"/>
          <w:lang w:val="ru-RU"/>
        </w:rPr>
        <w:t>квест</w:t>
      </w:r>
      <w:proofErr w:type="spellEnd"/>
      <w:r w:rsidRPr="002761CF">
        <w:rPr>
          <w:rFonts w:ascii="Times New Roman" w:hAnsi="Times New Roman" w:cs="Times New Roman"/>
          <w:sz w:val="24"/>
          <w:szCs w:val="24"/>
          <w:shd w:val="clear" w:color="auto" w:fill="FFFFFF"/>
        </w:rPr>
        <w:t> </w:t>
      </w:r>
      <w:r w:rsidRPr="002761CF">
        <w:rPr>
          <w:rFonts w:ascii="Times New Roman" w:hAnsi="Times New Roman" w:cs="Times New Roman"/>
          <w:sz w:val="24"/>
          <w:szCs w:val="24"/>
          <w:shd w:val="clear" w:color="auto" w:fill="FFFFFF"/>
          <w:lang w:val="ru-RU"/>
        </w:rPr>
        <w:t>должен</w:t>
      </w:r>
      <w:r w:rsidRPr="00AA1E69">
        <w:rPr>
          <w:rFonts w:ascii="Times New Roman" w:hAnsi="Times New Roman" w:cs="Times New Roman"/>
          <w:sz w:val="24"/>
          <w:szCs w:val="24"/>
          <w:shd w:val="clear" w:color="auto" w:fill="FFFFFF"/>
          <w:lang w:val="ru-RU"/>
        </w:rPr>
        <w:t xml:space="preserve"> содержать следующие элементы: сюжет и легенда игры, задания и препятствия, конечная цель, к которой можно прийти, преодолев препятствия</w:t>
      </w:r>
      <w:r w:rsidR="00042A7C" w:rsidRPr="00AA1E69">
        <w:rPr>
          <w:rFonts w:ascii="Times New Roman" w:hAnsi="Times New Roman" w:cs="Times New Roman"/>
          <w:sz w:val="24"/>
          <w:szCs w:val="24"/>
          <w:shd w:val="clear" w:color="auto" w:fill="FFFFFF"/>
          <w:lang w:val="ru-RU"/>
        </w:rPr>
        <w:t xml:space="preserve">. В 2021 году в рамках работы региональной стажировки проведен </w:t>
      </w:r>
      <w:proofErr w:type="spellStart"/>
      <w:r w:rsidR="00042A7C" w:rsidRPr="00AA1E69">
        <w:rPr>
          <w:rFonts w:ascii="Times New Roman" w:hAnsi="Times New Roman" w:cs="Times New Roman"/>
          <w:sz w:val="24"/>
          <w:szCs w:val="24"/>
          <w:shd w:val="clear" w:color="auto" w:fill="FFFFFF"/>
          <w:lang w:val="ru-RU"/>
        </w:rPr>
        <w:t>квест</w:t>
      </w:r>
      <w:proofErr w:type="spellEnd"/>
      <w:r w:rsidR="00042A7C" w:rsidRPr="00AA1E69">
        <w:rPr>
          <w:rFonts w:ascii="Times New Roman" w:hAnsi="Times New Roman" w:cs="Times New Roman"/>
          <w:sz w:val="24"/>
          <w:szCs w:val="24"/>
          <w:shd w:val="clear" w:color="auto" w:fill="FFFFFF"/>
          <w:lang w:val="ru-RU"/>
        </w:rPr>
        <w:t xml:space="preserve"> </w:t>
      </w:r>
      <w:r w:rsidR="00042A7C" w:rsidRPr="00AA1E69">
        <w:rPr>
          <w:rFonts w:ascii="Times New Roman" w:eastAsiaTheme="minorEastAsia" w:hAnsi="Times New Roman" w:cs="Times New Roman"/>
          <w:kern w:val="24"/>
          <w:sz w:val="24"/>
          <w:szCs w:val="24"/>
          <w:lang w:val="ru-RU"/>
        </w:rPr>
        <w:t>«Развитие профессиональной компетентности, или как добиться успеха»</w:t>
      </w:r>
      <w:r w:rsidR="00042A7C">
        <w:rPr>
          <w:rFonts w:ascii="Times New Roman" w:eastAsiaTheme="minorEastAsia" w:hAnsi="Times New Roman" w:cs="Times New Roman"/>
          <w:color w:val="000000" w:themeColor="text1"/>
          <w:kern w:val="24"/>
          <w:sz w:val="24"/>
          <w:szCs w:val="24"/>
          <w:lang w:val="ru-RU"/>
        </w:rPr>
        <w:t xml:space="preserve"> </w:t>
      </w:r>
      <w:r w:rsidR="00042A7C" w:rsidRPr="00A1655E">
        <w:rPr>
          <w:rFonts w:ascii="Times New Roman" w:eastAsiaTheme="minorEastAsia" w:hAnsi="Times New Roman" w:cs="Times New Roman"/>
          <w:kern w:val="24"/>
          <w:sz w:val="24"/>
          <w:szCs w:val="24"/>
          <w:lang w:val="ru-RU"/>
        </w:rPr>
        <w:t>(Приложение</w:t>
      </w:r>
      <w:r w:rsidR="002C4B19" w:rsidRPr="00A1655E">
        <w:rPr>
          <w:rFonts w:ascii="Times New Roman" w:eastAsiaTheme="minorEastAsia" w:hAnsi="Times New Roman" w:cs="Times New Roman"/>
          <w:kern w:val="24"/>
          <w:sz w:val="24"/>
          <w:szCs w:val="24"/>
          <w:lang w:val="ru-RU"/>
        </w:rPr>
        <w:t xml:space="preserve"> 9</w:t>
      </w:r>
      <w:r w:rsidR="00042A7C" w:rsidRPr="00A1655E">
        <w:rPr>
          <w:rFonts w:ascii="Times New Roman" w:eastAsiaTheme="minorEastAsia" w:hAnsi="Times New Roman" w:cs="Times New Roman"/>
          <w:kern w:val="24"/>
          <w:sz w:val="24"/>
          <w:szCs w:val="24"/>
          <w:lang w:val="ru-RU"/>
        </w:rPr>
        <w:t>).</w:t>
      </w:r>
    </w:p>
    <w:p w:rsidR="002761CF" w:rsidRDefault="005B10F2" w:rsidP="002761CF">
      <w:pPr>
        <w:tabs>
          <w:tab w:val="left" w:pos="2736"/>
          <w:tab w:val="left" w:pos="4914"/>
          <w:tab w:val="left" w:pos="6309"/>
          <w:tab w:val="right" w:pos="9898"/>
        </w:tabs>
        <w:spacing w:line="276" w:lineRule="auto"/>
        <w:ind w:firstLine="709"/>
        <w:rPr>
          <w:rFonts w:ascii="Times New Roman" w:eastAsia="Times New Roman" w:hAnsi="Times New Roman" w:cs="Times New Roman"/>
          <w:color w:val="000000"/>
          <w:sz w:val="24"/>
          <w:szCs w:val="24"/>
          <w:lang w:val="ru-RU" w:eastAsia="ru-RU"/>
        </w:rPr>
      </w:pPr>
      <w:r w:rsidRPr="00DE492D">
        <w:rPr>
          <w:rFonts w:ascii="Times New Roman" w:hAnsi="Times New Roman" w:cs="Times New Roman"/>
          <w:sz w:val="24"/>
          <w:szCs w:val="24"/>
          <w:lang w:val="ru-RU"/>
        </w:rPr>
        <w:t>Особые отклик</w:t>
      </w:r>
      <w:r w:rsidR="002761CF">
        <w:rPr>
          <w:rFonts w:ascii="Times New Roman" w:hAnsi="Times New Roman" w:cs="Times New Roman"/>
          <w:sz w:val="24"/>
          <w:szCs w:val="24"/>
          <w:lang w:val="ru-RU"/>
        </w:rPr>
        <w:t>и у профессионального сообщества</w:t>
      </w:r>
      <w:r w:rsidRPr="00DE492D">
        <w:rPr>
          <w:rFonts w:ascii="Times New Roman" w:hAnsi="Times New Roman" w:cs="Times New Roman"/>
          <w:sz w:val="24"/>
          <w:szCs w:val="24"/>
          <w:lang w:val="ru-RU"/>
        </w:rPr>
        <w:t xml:space="preserve"> получил </w:t>
      </w:r>
      <w:r w:rsidR="00DB0ACB" w:rsidRPr="00DE492D">
        <w:rPr>
          <w:rFonts w:ascii="Times New Roman" w:hAnsi="Times New Roman" w:cs="Times New Roman"/>
          <w:sz w:val="24"/>
          <w:szCs w:val="24"/>
          <w:lang w:val="ru-RU"/>
        </w:rPr>
        <w:t xml:space="preserve">интерактивный образовательный </w:t>
      </w:r>
      <w:proofErr w:type="spellStart"/>
      <w:r w:rsidR="00DB0ACB" w:rsidRPr="00DE492D">
        <w:rPr>
          <w:rFonts w:ascii="Times New Roman" w:hAnsi="Times New Roman" w:cs="Times New Roman"/>
          <w:sz w:val="24"/>
          <w:szCs w:val="24"/>
          <w:lang w:val="ru-RU"/>
        </w:rPr>
        <w:t>квест</w:t>
      </w:r>
      <w:proofErr w:type="spellEnd"/>
      <w:r w:rsidR="00DB0ACB" w:rsidRPr="00DE492D">
        <w:rPr>
          <w:rFonts w:ascii="Times New Roman" w:hAnsi="Times New Roman" w:cs="Times New Roman"/>
          <w:sz w:val="24"/>
          <w:szCs w:val="24"/>
          <w:lang w:val="ru-RU"/>
        </w:rPr>
        <w:t xml:space="preserve"> «</w:t>
      </w:r>
      <w:r w:rsidR="00DB0ACB" w:rsidRPr="00DE492D">
        <w:rPr>
          <w:rFonts w:ascii="Times New Roman" w:hAnsi="Times New Roman" w:cs="Times New Roman"/>
          <w:sz w:val="24"/>
          <w:szCs w:val="24"/>
        </w:rPr>
        <w:t>Pro</w:t>
      </w:r>
      <w:r w:rsidR="00DB0ACB" w:rsidRPr="00DE492D">
        <w:rPr>
          <w:rFonts w:ascii="Times New Roman" w:hAnsi="Times New Roman" w:cs="Times New Roman"/>
          <w:sz w:val="24"/>
          <w:szCs w:val="24"/>
          <w:lang w:val="ru-RU"/>
        </w:rPr>
        <w:t>_</w:t>
      </w:r>
      <w:r w:rsidR="00DB0ACB" w:rsidRPr="00DE492D">
        <w:rPr>
          <w:rFonts w:ascii="Times New Roman" w:hAnsi="Times New Roman" w:cs="Times New Roman"/>
          <w:sz w:val="24"/>
          <w:szCs w:val="24"/>
        </w:rPr>
        <w:t>SHKOLU</w:t>
      </w:r>
      <w:r w:rsidR="004A6F43" w:rsidRPr="00DE492D">
        <w:rPr>
          <w:rFonts w:ascii="Times New Roman" w:hAnsi="Times New Roman" w:cs="Times New Roman"/>
          <w:sz w:val="24"/>
          <w:szCs w:val="24"/>
          <w:lang w:val="ru-RU"/>
        </w:rPr>
        <w:t>»</w:t>
      </w:r>
      <w:r w:rsidR="00E34D5C" w:rsidRPr="00DE492D">
        <w:rPr>
          <w:rFonts w:ascii="Times New Roman" w:hAnsi="Times New Roman" w:cs="Times New Roman"/>
          <w:color w:val="2E74B5" w:themeColor="accent1" w:themeShade="BF"/>
          <w:sz w:val="24"/>
          <w:szCs w:val="24"/>
          <w:lang w:val="ru-RU"/>
        </w:rPr>
        <w:t xml:space="preserve"> </w:t>
      </w:r>
      <w:r w:rsidR="00E34D5C">
        <w:rPr>
          <w:rFonts w:ascii="Times New Roman" w:hAnsi="Times New Roman" w:cs="Times New Roman"/>
          <w:sz w:val="24"/>
          <w:szCs w:val="24"/>
          <w:lang w:val="ru-RU"/>
        </w:rPr>
        <w:t>(</w:t>
      </w:r>
      <w:hyperlink r:id="rId8" w:history="1">
        <w:r w:rsidR="00E34D5C" w:rsidRPr="00167B24">
          <w:rPr>
            <w:rStyle w:val="aa"/>
            <w:rFonts w:ascii="Times New Roman" w:hAnsi="Times New Roman" w:cs="Times New Roman"/>
            <w:sz w:val="24"/>
            <w:szCs w:val="24"/>
            <w:lang w:val="ru-RU"/>
          </w:rPr>
          <w:t>http://roobelogorsk.ucoz.ru/news/molodye_pedagogi_ belogorskogo_okruga_i_ikh_nastavniki_prinjali_uchastie_v_interaktivnom_pedagogicheskom_kveste_pro_shkolu/2023-02-02-1027</w:t>
        </w:r>
      </w:hyperlink>
      <w:r w:rsidR="00E34D5C">
        <w:rPr>
          <w:rFonts w:ascii="Times New Roman" w:hAnsi="Times New Roman" w:cs="Times New Roman"/>
          <w:sz w:val="24"/>
          <w:szCs w:val="24"/>
          <w:lang w:val="ru-RU"/>
        </w:rPr>
        <w:t>)</w:t>
      </w:r>
      <w:r w:rsidR="00DE492D">
        <w:rPr>
          <w:rFonts w:ascii="Times New Roman" w:hAnsi="Times New Roman" w:cs="Times New Roman"/>
          <w:sz w:val="24"/>
          <w:szCs w:val="24"/>
          <w:lang w:val="ru-RU"/>
        </w:rPr>
        <w:t xml:space="preserve">. </w:t>
      </w:r>
      <w:r w:rsidR="00DE492D" w:rsidRPr="00DE492D">
        <w:rPr>
          <w:rFonts w:ascii="Times New Roman" w:eastAsia="Times New Roman" w:hAnsi="Times New Roman" w:cs="Times New Roman"/>
          <w:color w:val="000000"/>
          <w:sz w:val="24"/>
          <w:szCs w:val="24"/>
          <w:lang w:val="ru-RU" w:eastAsia="ru-RU"/>
        </w:rPr>
        <w:t xml:space="preserve">Проведенное мероприятие </w:t>
      </w:r>
      <w:r w:rsidR="002D7B66">
        <w:rPr>
          <w:rFonts w:ascii="Times New Roman" w:eastAsia="Times New Roman" w:hAnsi="Times New Roman" w:cs="Times New Roman"/>
          <w:color w:val="000000"/>
          <w:sz w:val="24"/>
          <w:szCs w:val="24"/>
          <w:lang w:val="ru-RU" w:eastAsia="ru-RU"/>
        </w:rPr>
        <w:t xml:space="preserve">в феврале 2023 года </w:t>
      </w:r>
      <w:r w:rsidR="00DE492D">
        <w:rPr>
          <w:rFonts w:ascii="Times New Roman" w:eastAsia="Times New Roman" w:hAnsi="Times New Roman" w:cs="Times New Roman"/>
          <w:color w:val="000000"/>
          <w:sz w:val="24"/>
          <w:szCs w:val="24"/>
          <w:lang w:val="ru-RU" w:eastAsia="ru-RU"/>
        </w:rPr>
        <w:t xml:space="preserve">было приурочено к Году педагога и наставника и </w:t>
      </w:r>
      <w:r w:rsidR="00DE492D" w:rsidRPr="00DE492D">
        <w:rPr>
          <w:rFonts w:ascii="Times New Roman" w:eastAsia="Times New Roman" w:hAnsi="Times New Roman" w:cs="Times New Roman"/>
          <w:color w:val="000000"/>
          <w:sz w:val="24"/>
          <w:szCs w:val="24"/>
          <w:lang w:val="ru-RU" w:eastAsia="ru-RU"/>
        </w:rPr>
        <w:t>позволило в нетрадиционной форме проверить теоретические знания в сфере образования, проявить навыки командной работы, познакомиться с возможностями образовательной платформы «</w:t>
      </w:r>
      <w:proofErr w:type="spellStart"/>
      <w:r w:rsidR="00DE492D" w:rsidRPr="00DE492D">
        <w:rPr>
          <w:rFonts w:ascii="Times New Roman" w:eastAsia="Times New Roman" w:hAnsi="Times New Roman" w:cs="Times New Roman"/>
          <w:color w:val="000000"/>
          <w:sz w:val="24"/>
          <w:szCs w:val="24"/>
          <w:lang w:val="ru-RU" w:eastAsia="ru-RU"/>
        </w:rPr>
        <w:t>Joyteka</w:t>
      </w:r>
      <w:proofErr w:type="spellEnd"/>
      <w:r w:rsidR="00DE492D" w:rsidRPr="00DE492D">
        <w:rPr>
          <w:rFonts w:ascii="Times New Roman" w:eastAsia="Times New Roman" w:hAnsi="Times New Roman" w:cs="Times New Roman"/>
          <w:color w:val="000000"/>
          <w:sz w:val="24"/>
          <w:szCs w:val="24"/>
          <w:lang w:val="ru-RU" w:eastAsia="ru-RU"/>
        </w:rPr>
        <w:t xml:space="preserve">» и применить </w:t>
      </w:r>
      <w:r w:rsidR="00DE492D">
        <w:rPr>
          <w:rFonts w:ascii="Times New Roman" w:eastAsia="Times New Roman" w:hAnsi="Times New Roman" w:cs="Times New Roman"/>
          <w:color w:val="000000"/>
          <w:sz w:val="24"/>
          <w:szCs w:val="24"/>
          <w:lang w:val="ru-RU" w:eastAsia="ru-RU"/>
        </w:rPr>
        <w:t xml:space="preserve">их в практической деятельности. </w:t>
      </w:r>
      <w:r w:rsidR="00DE492D" w:rsidRPr="00DE492D">
        <w:rPr>
          <w:rFonts w:ascii="Times New Roman" w:eastAsia="Times New Roman" w:hAnsi="Times New Roman" w:cs="Times New Roman"/>
          <w:color w:val="000000"/>
          <w:sz w:val="24"/>
          <w:szCs w:val="24"/>
          <w:lang w:val="ru-RU" w:eastAsia="ru-RU"/>
        </w:rPr>
        <w:t xml:space="preserve">Участники </w:t>
      </w:r>
      <w:proofErr w:type="spellStart"/>
      <w:r w:rsidR="00DE492D" w:rsidRPr="00DE492D">
        <w:rPr>
          <w:rFonts w:ascii="Times New Roman" w:eastAsia="Times New Roman" w:hAnsi="Times New Roman" w:cs="Times New Roman"/>
          <w:color w:val="000000"/>
          <w:sz w:val="24"/>
          <w:szCs w:val="24"/>
          <w:lang w:val="ru-RU" w:eastAsia="ru-RU"/>
        </w:rPr>
        <w:t>квеста</w:t>
      </w:r>
      <w:proofErr w:type="spellEnd"/>
      <w:r w:rsidR="00DE492D">
        <w:rPr>
          <w:rFonts w:ascii="Times New Roman" w:eastAsia="Times New Roman" w:hAnsi="Times New Roman" w:cs="Times New Roman"/>
          <w:color w:val="000000"/>
          <w:sz w:val="24"/>
          <w:szCs w:val="24"/>
          <w:lang w:val="ru-RU" w:eastAsia="ru-RU"/>
        </w:rPr>
        <w:t>, а именно молодые специалисты и наставники</w:t>
      </w:r>
      <w:r w:rsidR="00DE492D" w:rsidRPr="00DE492D">
        <w:rPr>
          <w:rFonts w:ascii="Times New Roman" w:eastAsia="Times New Roman" w:hAnsi="Times New Roman" w:cs="Times New Roman"/>
          <w:color w:val="000000"/>
          <w:sz w:val="24"/>
          <w:szCs w:val="24"/>
          <w:lang w:val="ru-RU" w:eastAsia="ru-RU"/>
        </w:rPr>
        <w:t xml:space="preserve"> поделились друг с другом положительными эмоциями, отметили современный подход к формату мероприятия и подчеркнули особую ценность сотрудничества молодых и опытных педагогов при решении профессиональных задач</w:t>
      </w:r>
      <w:r w:rsidR="00DE492D">
        <w:rPr>
          <w:rFonts w:ascii="Times New Roman" w:eastAsia="Times New Roman" w:hAnsi="Times New Roman" w:cs="Times New Roman"/>
          <w:color w:val="000000"/>
          <w:sz w:val="24"/>
          <w:szCs w:val="24"/>
          <w:lang w:val="ru-RU" w:eastAsia="ru-RU"/>
        </w:rPr>
        <w:t>.</w:t>
      </w:r>
    </w:p>
    <w:p w:rsidR="00BE33E7" w:rsidRPr="002761CF" w:rsidRDefault="00BE33E7" w:rsidP="002761CF">
      <w:pPr>
        <w:tabs>
          <w:tab w:val="left" w:pos="2736"/>
          <w:tab w:val="left" w:pos="4914"/>
          <w:tab w:val="left" w:pos="6309"/>
          <w:tab w:val="right" w:pos="9898"/>
        </w:tabs>
        <w:spacing w:line="276" w:lineRule="auto"/>
        <w:ind w:firstLine="709"/>
        <w:rPr>
          <w:rFonts w:ascii="Times New Roman" w:eastAsia="Times New Roman" w:hAnsi="Times New Roman" w:cs="Times New Roman"/>
          <w:color w:val="000000"/>
          <w:sz w:val="24"/>
          <w:szCs w:val="24"/>
          <w:lang w:val="ru-RU" w:eastAsia="ru-RU"/>
        </w:rPr>
      </w:pPr>
      <w:r w:rsidRPr="00BE33E7">
        <w:rPr>
          <w:rFonts w:ascii="Times New Roman" w:eastAsia="Times New Roman" w:hAnsi="Times New Roman" w:cs="Times New Roman"/>
          <w:color w:val="000000"/>
          <w:sz w:val="24"/>
          <w:szCs w:val="24"/>
          <w:lang w:val="ru-RU" w:eastAsia="ru-RU"/>
        </w:rPr>
        <w:t xml:space="preserve">3 марта </w:t>
      </w:r>
      <w:r w:rsidR="00887308">
        <w:rPr>
          <w:rFonts w:ascii="Times New Roman" w:eastAsia="Times New Roman" w:hAnsi="Times New Roman" w:cs="Times New Roman"/>
          <w:color w:val="000000"/>
          <w:sz w:val="24"/>
          <w:szCs w:val="24"/>
          <w:lang w:val="ru-RU" w:eastAsia="ru-RU"/>
        </w:rPr>
        <w:t xml:space="preserve">2023 года </w:t>
      </w:r>
      <w:r w:rsidRPr="00BE33E7">
        <w:rPr>
          <w:rFonts w:ascii="Times New Roman" w:eastAsia="Times New Roman" w:hAnsi="Times New Roman" w:cs="Times New Roman"/>
          <w:color w:val="000000"/>
          <w:sz w:val="24"/>
          <w:szCs w:val="24"/>
          <w:lang w:val="ru-RU" w:eastAsia="ru-RU"/>
        </w:rPr>
        <w:t xml:space="preserve">на базе школы № 1 с. Возжаевки состоялся окружной методический семинар учителей начальных классов по </w:t>
      </w:r>
      <w:r w:rsidRPr="00BE33E7">
        <w:rPr>
          <w:rFonts w:ascii="Times New Roman" w:eastAsia="Times New Roman" w:hAnsi="Times New Roman" w:cs="Times New Roman"/>
          <w:sz w:val="24"/>
          <w:szCs w:val="24"/>
          <w:lang w:val="ru-RU" w:eastAsia="ru-RU"/>
        </w:rPr>
        <w:t>теме </w:t>
      </w:r>
      <w:r w:rsidRPr="00BE33E7">
        <w:rPr>
          <w:rFonts w:ascii="Times New Roman" w:eastAsia="Times New Roman" w:hAnsi="Times New Roman" w:cs="Times New Roman"/>
          <w:bCs/>
          <w:sz w:val="24"/>
          <w:szCs w:val="24"/>
          <w:lang w:val="ru-RU" w:eastAsia="ru-RU"/>
        </w:rPr>
        <w:t>«Наставничество как стратегия непрерывного развития образовательного учреждения»</w:t>
      </w:r>
      <w:r w:rsidR="00887308" w:rsidRPr="00AD0E19">
        <w:rPr>
          <w:rFonts w:ascii="Times New Roman" w:eastAsia="Times New Roman" w:hAnsi="Times New Roman" w:cs="Times New Roman"/>
          <w:b/>
          <w:bCs/>
          <w:sz w:val="24"/>
          <w:szCs w:val="24"/>
          <w:lang w:val="ru-RU" w:eastAsia="ru-RU"/>
        </w:rPr>
        <w:t xml:space="preserve"> </w:t>
      </w:r>
      <w:r w:rsidR="00887308">
        <w:rPr>
          <w:rFonts w:ascii="Times New Roman" w:eastAsia="Times New Roman" w:hAnsi="Times New Roman" w:cs="Times New Roman"/>
          <w:b/>
          <w:bCs/>
          <w:color w:val="000000"/>
          <w:sz w:val="24"/>
          <w:szCs w:val="24"/>
          <w:lang w:val="ru-RU" w:eastAsia="ru-RU"/>
        </w:rPr>
        <w:t>(</w:t>
      </w:r>
      <w:hyperlink r:id="rId9" w:history="1">
        <w:r w:rsidR="00AD0E19" w:rsidRPr="00167B24">
          <w:rPr>
            <w:rStyle w:val="aa"/>
            <w:rFonts w:ascii="Times New Roman" w:eastAsia="Times New Roman" w:hAnsi="Times New Roman" w:cs="Times New Roman"/>
            <w:b/>
            <w:bCs/>
            <w:sz w:val="24"/>
            <w:szCs w:val="24"/>
            <w:lang w:val="ru-RU" w:eastAsia="ru-RU"/>
          </w:rPr>
          <w:t>http://roobelogorsk.ucoz.ru/news/ rol_pedagogicheskogo_nastavnichestva_slozhno_pereocenit/2023-03-03-1044</w:t>
        </w:r>
      </w:hyperlink>
      <w:r w:rsidR="00AD0E19">
        <w:rPr>
          <w:rFonts w:ascii="Times New Roman" w:eastAsia="Times New Roman" w:hAnsi="Times New Roman" w:cs="Times New Roman"/>
          <w:b/>
          <w:bCs/>
          <w:color w:val="000000"/>
          <w:sz w:val="24"/>
          <w:szCs w:val="24"/>
          <w:lang w:val="ru-RU" w:eastAsia="ru-RU"/>
        </w:rPr>
        <w:t xml:space="preserve">). </w:t>
      </w:r>
      <w:r w:rsidR="00AD0E19" w:rsidRPr="00AD0E19">
        <w:rPr>
          <w:rFonts w:ascii="Times New Roman" w:eastAsia="Times New Roman" w:hAnsi="Times New Roman" w:cs="Times New Roman"/>
          <w:bCs/>
          <w:color w:val="000000"/>
          <w:sz w:val="24"/>
          <w:szCs w:val="24"/>
          <w:lang w:val="ru-RU" w:eastAsia="ru-RU"/>
        </w:rPr>
        <w:t xml:space="preserve">В ходе мероприятия </w:t>
      </w:r>
      <w:r w:rsidR="00AD0E19" w:rsidRPr="00AD0E19">
        <w:rPr>
          <w:rFonts w:ascii="Times New Roman" w:eastAsia="Times New Roman" w:hAnsi="Times New Roman" w:cs="Times New Roman"/>
          <w:color w:val="000000"/>
          <w:sz w:val="24"/>
          <w:szCs w:val="24"/>
          <w:lang w:val="ru-RU" w:eastAsia="ru-RU"/>
        </w:rPr>
        <w:t>педагогам</w:t>
      </w:r>
      <w:r w:rsidR="00887308" w:rsidRPr="00AD0E19">
        <w:rPr>
          <w:rFonts w:ascii="Times New Roman" w:eastAsia="Times New Roman" w:hAnsi="Times New Roman" w:cs="Times New Roman"/>
          <w:color w:val="000000"/>
          <w:sz w:val="24"/>
          <w:szCs w:val="24"/>
          <w:lang w:val="ru-RU" w:eastAsia="ru-RU"/>
        </w:rPr>
        <w:t xml:space="preserve"> школ округа </w:t>
      </w:r>
      <w:r w:rsidR="00AD0E19" w:rsidRPr="00AD0E19">
        <w:rPr>
          <w:rFonts w:ascii="Times New Roman" w:eastAsia="Times New Roman" w:hAnsi="Times New Roman" w:cs="Times New Roman"/>
          <w:color w:val="000000"/>
          <w:sz w:val="24"/>
          <w:szCs w:val="24"/>
          <w:lang w:val="ru-RU" w:eastAsia="ru-RU"/>
        </w:rPr>
        <w:t>была представлена возможность пос</w:t>
      </w:r>
      <w:r w:rsidR="00AD0E19">
        <w:rPr>
          <w:rFonts w:ascii="Times New Roman" w:eastAsia="Times New Roman" w:hAnsi="Times New Roman" w:cs="Times New Roman"/>
          <w:color w:val="000000"/>
          <w:sz w:val="24"/>
          <w:szCs w:val="24"/>
          <w:lang w:val="ru-RU" w:eastAsia="ru-RU"/>
        </w:rPr>
        <w:t>етить уроки</w:t>
      </w:r>
      <w:r w:rsidR="00887308" w:rsidRPr="00887308">
        <w:rPr>
          <w:rFonts w:ascii="Times New Roman" w:eastAsia="Times New Roman" w:hAnsi="Times New Roman" w:cs="Times New Roman"/>
          <w:color w:val="000000"/>
          <w:sz w:val="24"/>
          <w:szCs w:val="24"/>
          <w:lang w:val="ru-RU" w:eastAsia="ru-RU"/>
        </w:rPr>
        <w:t xml:space="preserve"> педагогов-наставников и педагогов-наставляемых</w:t>
      </w:r>
      <w:r w:rsidR="00AD0E19">
        <w:rPr>
          <w:rFonts w:ascii="Times New Roman" w:eastAsia="Times New Roman" w:hAnsi="Times New Roman" w:cs="Times New Roman"/>
          <w:color w:val="000000"/>
          <w:sz w:val="24"/>
          <w:szCs w:val="24"/>
          <w:lang w:val="ru-RU" w:eastAsia="ru-RU"/>
        </w:rPr>
        <w:t xml:space="preserve">. </w:t>
      </w:r>
    </w:p>
    <w:p w:rsidR="00184A79" w:rsidRDefault="00E03590" w:rsidP="00DB24FA">
      <w:pPr>
        <w:tabs>
          <w:tab w:val="left" w:pos="2736"/>
          <w:tab w:val="left" w:pos="4914"/>
          <w:tab w:val="left" w:pos="6309"/>
          <w:tab w:val="right" w:pos="9898"/>
        </w:tabs>
        <w:spacing w:line="276" w:lineRule="auto"/>
        <w:ind w:firstLine="709"/>
        <w:rPr>
          <w:rFonts w:ascii="Times New Roman" w:hAnsi="Times New Roman" w:cs="Times New Roman"/>
          <w:sz w:val="24"/>
          <w:szCs w:val="24"/>
          <w:lang w:val="ru-RU" w:eastAsia="ru-RU"/>
        </w:rPr>
      </w:pPr>
      <w:r w:rsidRPr="001E4672">
        <w:rPr>
          <w:rFonts w:ascii="Times New Roman" w:hAnsi="Times New Roman" w:cs="Times New Roman"/>
          <w:sz w:val="24"/>
          <w:szCs w:val="24"/>
          <w:lang w:val="ru-RU"/>
        </w:rPr>
        <w:t xml:space="preserve">Образование – эта та сфера, где тесно переплетены интересы личности, общества и государства. Сегодня как никогда ясно, что это не только дело каждого человека, но и один </w:t>
      </w:r>
      <w:r w:rsidRPr="001E4672">
        <w:rPr>
          <w:rFonts w:ascii="Times New Roman" w:hAnsi="Times New Roman" w:cs="Times New Roman"/>
          <w:sz w:val="24"/>
          <w:szCs w:val="24"/>
          <w:lang w:val="ru-RU"/>
        </w:rPr>
        <w:lastRenderedPageBreak/>
        <w:t>из приоритетных во</w:t>
      </w:r>
      <w:r w:rsidR="004218B4">
        <w:rPr>
          <w:rFonts w:ascii="Times New Roman" w:hAnsi="Times New Roman" w:cs="Times New Roman"/>
          <w:sz w:val="24"/>
          <w:szCs w:val="24"/>
          <w:lang w:val="ru-RU"/>
        </w:rPr>
        <w:t>просов государства, а значит и системы муниципального управления.</w:t>
      </w:r>
      <w:r w:rsidR="004218B4">
        <w:rPr>
          <w:rFonts w:ascii="Times New Roman" w:hAnsi="Times New Roman" w:cs="Times New Roman"/>
          <w:b/>
          <w:sz w:val="24"/>
          <w:szCs w:val="24"/>
          <w:lang w:val="ru-RU"/>
        </w:rPr>
        <w:t xml:space="preserve"> </w:t>
      </w:r>
      <w:r w:rsidR="001578DB" w:rsidRPr="00E03590">
        <w:rPr>
          <w:rFonts w:ascii="Times New Roman" w:eastAsia="Times New Roman" w:hAnsi="Times New Roman" w:cs="Times New Roman"/>
          <w:color w:val="000000"/>
          <w:sz w:val="24"/>
          <w:szCs w:val="24"/>
          <w:lang w:val="ru-RU" w:eastAsia="ru-RU"/>
        </w:rPr>
        <w:t>Значимым событием 2023</w:t>
      </w:r>
      <w:r w:rsidR="002D7B66" w:rsidRPr="00E03590">
        <w:rPr>
          <w:rFonts w:ascii="Times New Roman" w:eastAsia="Times New Roman" w:hAnsi="Times New Roman" w:cs="Times New Roman"/>
          <w:color w:val="000000"/>
          <w:sz w:val="24"/>
          <w:szCs w:val="24"/>
          <w:lang w:val="ru-RU" w:eastAsia="ru-RU"/>
        </w:rPr>
        <w:t xml:space="preserve"> года муниципальный конкурс профессионального мастерства «Педагогический дуэт»</w:t>
      </w:r>
      <w:r w:rsidR="00C04F63" w:rsidRPr="00E03590">
        <w:rPr>
          <w:rFonts w:ascii="Times New Roman" w:eastAsia="Times New Roman" w:hAnsi="Times New Roman" w:cs="Times New Roman"/>
          <w:color w:val="000000"/>
          <w:sz w:val="24"/>
          <w:szCs w:val="24"/>
          <w:lang w:val="ru-RU" w:eastAsia="ru-RU"/>
        </w:rPr>
        <w:t xml:space="preserve"> (</w:t>
      </w:r>
      <w:hyperlink r:id="rId10" w:history="1">
        <w:r w:rsidR="004218B4" w:rsidRPr="00167B24">
          <w:rPr>
            <w:rStyle w:val="aa"/>
            <w:rFonts w:ascii="Times New Roman" w:eastAsia="Times New Roman" w:hAnsi="Times New Roman" w:cs="Times New Roman"/>
            <w:sz w:val="24"/>
            <w:szCs w:val="24"/>
            <w:lang w:val="ru-RU" w:eastAsia="ru-RU"/>
          </w:rPr>
          <w:t xml:space="preserve">http://roobelogorsk.ucoz.ru/news/konkurs_professionalnogo_ </w:t>
        </w:r>
        <w:proofErr w:type="spellStart"/>
        <w:r w:rsidR="004218B4" w:rsidRPr="00167B24">
          <w:rPr>
            <w:rStyle w:val="aa"/>
            <w:rFonts w:ascii="Times New Roman" w:eastAsia="Times New Roman" w:hAnsi="Times New Roman" w:cs="Times New Roman"/>
            <w:sz w:val="24"/>
            <w:szCs w:val="24"/>
            <w:lang w:val="ru-RU" w:eastAsia="ru-RU"/>
          </w:rPr>
          <w:t>masterstva_pedagogicheskij_dueht</w:t>
        </w:r>
        <w:proofErr w:type="spellEnd"/>
        <w:r w:rsidR="004218B4" w:rsidRPr="00167B24">
          <w:rPr>
            <w:rStyle w:val="aa"/>
            <w:rFonts w:ascii="Times New Roman" w:eastAsia="Times New Roman" w:hAnsi="Times New Roman" w:cs="Times New Roman"/>
            <w:sz w:val="24"/>
            <w:szCs w:val="24"/>
            <w:lang w:val="ru-RU" w:eastAsia="ru-RU"/>
          </w:rPr>
          <w:t>/2023-03-23-1055</w:t>
        </w:r>
      </w:hyperlink>
      <w:r w:rsidR="006253DA" w:rsidRPr="00E03590">
        <w:rPr>
          <w:rFonts w:ascii="Times New Roman" w:eastAsia="Times New Roman" w:hAnsi="Times New Roman" w:cs="Times New Roman"/>
          <w:color w:val="000000"/>
          <w:sz w:val="24"/>
          <w:szCs w:val="24"/>
          <w:lang w:val="ru-RU" w:eastAsia="ru-RU"/>
        </w:rPr>
        <w:t>)</w:t>
      </w:r>
      <w:r w:rsidR="002D7B66" w:rsidRPr="00E03590">
        <w:rPr>
          <w:rFonts w:ascii="Times New Roman" w:eastAsia="Times New Roman" w:hAnsi="Times New Roman" w:cs="Times New Roman"/>
          <w:color w:val="000000"/>
          <w:sz w:val="24"/>
          <w:szCs w:val="24"/>
          <w:lang w:val="ru-RU" w:eastAsia="ru-RU"/>
        </w:rPr>
        <w:t>.</w:t>
      </w:r>
      <w:r w:rsidR="006253DA" w:rsidRPr="00E03590">
        <w:rPr>
          <w:rFonts w:ascii="Times New Roman" w:eastAsia="Times New Roman" w:hAnsi="Times New Roman" w:cs="Times New Roman"/>
          <w:color w:val="000000"/>
          <w:sz w:val="24"/>
          <w:szCs w:val="24"/>
          <w:lang w:val="ru-RU" w:eastAsia="ru-RU"/>
        </w:rPr>
        <w:t xml:space="preserve"> </w:t>
      </w:r>
      <w:r w:rsidR="002D7B66" w:rsidRPr="00E03590">
        <w:rPr>
          <w:rFonts w:ascii="Times New Roman" w:eastAsia="Times New Roman" w:hAnsi="Times New Roman" w:cs="Times New Roman"/>
          <w:sz w:val="24"/>
          <w:szCs w:val="24"/>
          <w:lang w:val="ru-RU" w:eastAsia="ru-RU"/>
        </w:rPr>
        <w:t xml:space="preserve">В мероприятии приняло участие </w:t>
      </w:r>
      <w:r w:rsidR="00C04F63" w:rsidRPr="00E03590">
        <w:rPr>
          <w:rFonts w:ascii="Times New Roman" w:eastAsia="Times New Roman" w:hAnsi="Times New Roman" w:cs="Times New Roman"/>
          <w:sz w:val="24"/>
          <w:szCs w:val="24"/>
          <w:lang w:val="ru-RU" w:eastAsia="ru-RU"/>
        </w:rPr>
        <w:t xml:space="preserve">4 наставнические пары. </w:t>
      </w:r>
      <w:r w:rsidR="001578DB" w:rsidRPr="00E03590">
        <w:rPr>
          <w:rFonts w:ascii="Times New Roman" w:eastAsia="Times New Roman" w:hAnsi="Times New Roman" w:cs="Times New Roman"/>
          <w:sz w:val="24"/>
          <w:szCs w:val="24"/>
          <w:lang w:val="ru-RU" w:eastAsia="ru-RU"/>
        </w:rPr>
        <w:t xml:space="preserve"> </w:t>
      </w:r>
      <w:r w:rsidR="006253DA" w:rsidRPr="00E03590">
        <w:rPr>
          <w:rFonts w:ascii="Times New Roman" w:eastAsia="Times New Roman" w:hAnsi="Times New Roman" w:cs="Times New Roman"/>
          <w:sz w:val="24"/>
          <w:szCs w:val="24"/>
          <w:lang w:val="ru-RU" w:eastAsia="ru-RU"/>
        </w:rPr>
        <w:t xml:space="preserve">Конкурс позволил </w:t>
      </w:r>
      <w:r w:rsidR="006253DA" w:rsidRPr="00E03590">
        <w:rPr>
          <w:rFonts w:ascii="Times New Roman" w:hAnsi="Times New Roman" w:cs="Times New Roman"/>
          <w:sz w:val="24"/>
          <w:szCs w:val="24"/>
          <w:shd w:val="clear" w:color="auto" w:fill="FFFFFF"/>
          <w:lang w:val="ru-RU"/>
        </w:rPr>
        <w:t>педагогам, ориентированным на</w:t>
      </w:r>
      <w:r w:rsidR="006253DA" w:rsidRPr="00E03590">
        <w:rPr>
          <w:rFonts w:ascii="Times New Roman" w:hAnsi="Times New Roman" w:cs="Times New Roman"/>
          <w:sz w:val="24"/>
          <w:szCs w:val="24"/>
          <w:shd w:val="clear" w:color="auto" w:fill="FFFFFF"/>
        </w:rPr>
        <w:t> </w:t>
      </w:r>
      <w:r w:rsidR="006253DA" w:rsidRPr="00E03590">
        <w:rPr>
          <w:rFonts w:ascii="Times New Roman" w:hAnsi="Times New Roman" w:cs="Times New Roman"/>
          <w:bCs/>
          <w:sz w:val="24"/>
          <w:szCs w:val="24"/>
          <w:shd w:val="clear" w:color="auto" w:fill="FFFFFF"/>
          <w:lang w:val="ru-RU"/>
        </w:rPr>
        <w:t>профессиональный</w:t>
      </w:r>
      <w:r w:rsidR="006253DA" w:rsidRPr="00E03590">
        <w:rPr>
          <w:rFonts w:ascii="Times New Roman" w:hAnsi="Times New Roman" w:cs="Times New Roman"/>
          <w:sz w:val="24"/>
          <w:szCs w:val="24"/>
          <w:shd w:val="clear" w:color="auto" w:fill="FFFFFF"/>
        </w:rPr>
        <w:t> </w:t>
      </w:r>
      <w:r w:rsidR="006253DA" w:rsidRPr="00E03590">
        <w:rPr>
          <w:rFonts w:ascii="Times New Roman" w:hAnsi="Times New Roman" w:cs="Times New Roman"/>
          <w:sz w:val="24"/>
          <w:szCs w:val="24"/>
          <w:shd w:val="clear" w:color="auto" w:fill="FFFFFF"/>
          <w:lang w:val="ru-RU"/>
        </w:rPr>
        <w:t>рост, заявить о себе широкой общественности с целью повышения педагогического</w:t>
      </w:r>
      <w:r w:rsidR="006253DA" w:rsidRPr="00E03590">
        <w:rPr>
          <w:rFonts w:ascii="Times New Roman" w:hAnsi="Times New Roman" w:cs="Times New Roman"/>
          <w:sz w:val="24"/>
          <w:szCs w:val="24"/>
          <w:shd w:val="clear" w:color="auto" w:fill="FFFFFF"/>
        </w:rPr>
        <w:t> </w:t>
      </w:r>
      <w:r w:rsidR="006253DA" w:rsidRPr="00E03590">
        <w:rPr>
          <w:rFonts w:ascii="Times New Roman" w:hAnsi="Times New Roman" w:cs="Times New Roman"/>
          <w:bCs/>
          <w:sz w:val="24"/>
          <w:szCs w:val="24"/>
          <w:shd w:val="clear" w:color="auto" w:fill="FFFFFF"/>
          <w:lang w:val="ru-RU"/>
        </w:rPr>
        <w:t>мастерства</w:t>
      </w:r>
      <w:r w:rsidR="006253DA" w:rsidRPr="00E03590">
        <w:rPr>
          <w:rFonts w:ascii="Times New Roman" w:hAnsi="Times New Roman" w:cs="Times New Roman"/>
          <w:sz w:val="24"/>
          <w:szCs w:val="24"/>
          <w:shd w:val="clear" w:color="auto" w:fill="FFFFFF"/>
        </w:rPr>
        <w:t> </w:t>
      </w:r>
      <w:r w:rsidR="006253DA" w:rsidRPr="00E03590">
        <w:rPr>
          <w:rFonts w:ascii="Times New Roman" w:hAnsi="Times New Roman" w:cs="Times New Roman"/>
          <w:sz w:val="24"/>
          <w:szCs w:val="24"/>
          <w:shd w:val="clear" w:color="auto" w:fill="FFFFFF"/>
          <w:lang w:val="ru-RU"/>
        </w:rPr>
        <w:t>и распространения опыта работы</w:t>
      </w:r>
      <w:r w:rsidRPr="00E03590">
        <w:rPr>
          <w:rFonts w:ascii="Times New Roman" w:hAnsi="Times New Roman" w:cs="Times New Roman"/>
          <w:sz w:val="24"/>
          <w:szCs w:val="24"/>
          <w:shd w:val="clear" w:color="auto" w:fill="FFFFFF"/>
          <w:lang w:val="ru-RU"/>
        </w:rPr>
        <w:t xml:space="preserve"> наставнической деятельности. </w:t>
      </w:r>
      <w:r w:rsidR="008D4260">
        <w:rPr>
          <w:rFonts w:ascii="Times New Roman" w:hAnsi="Times New Roman" w:cs="Times New Roman"/>
          <w:sz w:val="24"/>
          <w:szCs w:val="24"/>
          <w:shd w:val="clear" w:color="auto" w:fill="FFFFFF"/>
          <w:lang w:val="ru-RU"/>
        </w:rPr>
        <w:t xml:space="preserve">А управленцам органа образования округа позволил проанализировать эффективность принятых управленческих решений при </w:t>
      </w:r>
      <w:r w:rsidR="002D0625">
        <w:rPr>
          <w:rFonts w:ascii="Times New Roman" w:hAnsi="Times New Roman" w:cs="Times New Roman"/>
          <w:sz w:val="24"/>
          <w:szCs w:val="24"/>
          <w:shd w:val="clear" w:color="auto" w:fill="FFFFFF"/>
          <w:lang w:val="ru-RU"/>
        </w:rPr>
        <w:t>организации деятельности методического объединения</w:t>
      </w:r>
      <w:r w:rsidR="008D4260">
        <w:rPr>
          <w:rFonts w:ascii="Times New Roman" w:hAnsi="Times New Roman" w:cs="Times New Roman"/>
          <w:sz w:val="24"/>
          <w:szCs w:val="24"/>
          <w:shd w:val="clear" w:color="auto" w:fill="FFFFFF"/>
          <w:lang w:val="ru-RU"/>
        </w:rPr>
        <w:t xml:space="preserve">. </w:t>
      </w:r>
      <w:r w:rsidR="00AE5833" w:rsidRPr="001E4672">
        <w:rPr>
          <w:rFonts w:ascii="Times New Roman" w:hAnsi="Times New Roman" w:cs="Times New Roman"/>
          <w:sz w:val="24"/>
          <w:szCs w:val="24"/>
          <w:lang w:val="ru-RU" w:eastAsia="ru-RU"/>
        </w:rPr>
        <w:t>Одним из эффектов от проведенной работы</w:t>
      </w:r>
      <w:r w:rsidR="00184A79">
        <w:rPr>
          <w:rFonts w:ascii="Times New Roman" w:hAnsi="Times New Roman" w:cs="Times New Roman"/>
          <w:sz w:val="24"/>
          <w:szCs w:val="24"/>
          <w:lang w:val="ru-RU" w:eastAsia="ru-RU"/>
        </w:rPr>
        <w:t xml:space="preserve"> стало участие педагогической пары</w:t>
      </w:r>
      <w:r w:rsidR="00666CE3" w:rsidRPr="001E4672">
        <w:rPr>
          <w:rFonts w:ascii="Times New Roman" w:hAnsi="Times New Roman" w:cs="Times New Roman"/>
          <w:sz w:val="24"/>
          <w:szCs w:val="24"/>
          <w:lang w:val="ru-RU" w:eastAsia="ru-RU"/>
        </w:rPr>
        <w:t xml:space="preserve"> </w:t>
      </w:r>
      <w:r w:rsidR="00184A79">
        <w:rPr>
          <w:rFonts w:ascii="Times New Roman" w:hAnsi="Times New Roman" w:cs="Times New Roman"/>
          <w:sz w:val="24"/>
          <w:szCs w:val="24"/>
          <w:lang w:val="ru-RU" w:eastAsia="ru-RU"/>
        </w:rPr>
        <w:t xml:space="preserve">в региональном конкурсе профессионально </w:t>
      </w:r>
      <w:r w:rsidR="002D0625">
        <w:rPr>
          <w:rFonts w:ascii="Times New Roman" w:hAnsi="Times New Roman" w:cs="Times New Roman"/>
          <w:sz w:val="24"/>
          <w:szCs w:val="24"/>
          <w:lang w:val="ru-RU" w:eastAsia="ru-RU"/>
        </w:rPr>
        <w:t>мастерства «Педагогический дуэт – 2023»</w:t>
      </w:r>
      <w:r w:rsidR="00A9783E">
        <w:rPr>
          <w:rFonts w:ascii="Times New Roman" w:hAnsi="Times New Roman" w:cs="Times New Roman"/>
          <w:sz w:val="24"/>
          <w:szCs w:val="24"/>
          <w:lang w:val="ru-RU" w:eastAsia="ru-RU"/>
        </w:rPr>
        <w:t xml:space="preserve">. </w:t>
      </w:r>
    </w:p>
    <w:p w:rsidR="005726BE" w:rsidRPr="0077291F" w:rsidRDefault="005726BE" w:rsidP="00DE7A72">
      <w:pPr>
        <w:ind w:firstLine="708"/>
        <w:rPr>
          <w:rFonts w:ascii="Times New Roman" w:eastAsia="Times New Roman" w:hAnsi="Times New Roman" w:cs="Times New Roman"/>
          <w:bCs/>
          <w:sz w:val="28"/>
          <w:szCs w:val="28"/>
          <w:lang w:val="ru-RU"/>
        </w:rPr>
      </w:pPr>
      <w:r w:rsidRPr="008B61CE">
        <w:rPr>
          <w:rFonts w:ascii="Times New Roman" w:hAnsi="Times New Roman" w:cs="Times New Roman"/>
          <w:sz w:val="24"/>
          <w:szCs w:val="24"/>
          <w:lang w:val="ru-RU"/>
        </w:rPr>
        <w:t>В процессе</w:t>
      </w:r>
      <w:r w:rsidR="00312149" w:rsidRPr="008B61CE">
        <w:rPr>
          <w:rFonts w:ascii="Times New Roman" w:hAnsi="Times New Roman" w:cs="Times New Roman"/>
          <w:sz w:val="24"/>
          <w:szCs w:val="24"/>
          <w:lang w:val="ru-RU"/>
        </w:rPr>
        <w:t xml:space="preserve"> организованной таким образом</w:t>
      </w:r>
      <w:r w:rsidRPr="008B61CE">
        <w:rPr>
          <w:rFonts w:ascii="Times New Roman" w:hAnsi="Times New Roman" w:cs="Times New Roman"/>
          <w:sz w:val="24"/>
          <w:szCs w:val="24"/>
          <w:lang w:val="ru-RU"/>
        </w:rPr>
        <w:t xml:space="preserve"> работы </w:t>
      </w:r>
      <w:r w:rsidR="00B12F46" w:rsidRPr="008B61CE">
        <w:rPr>
          <w:rFonts w:ascii="Times New Roman" w:hAnsi="Times New Roman" w:cs="Times New Roman"/>
          <w:sz w:val="24"/>
          <w:szCs w:val="24"/>
          <w:lang w:val="ru-RU"/>
        </w:rPr>
        <w:t xml:space="preserve">пополняются портфолио не только молодых педагогов, но и наставнических пар. </w:t>
      </w:r>
      <w:r w:rsidR="00312149" w:rsidRPr="008B61CE">
        <w:rPr>
          <w:rFonts w:ascii="Times New Roman" w:hAnsi="Times New Roman" w:cs="Times New Roman"/>
          <w:sz w:val="24"/>
          <w:szCs w:val="24"/>
          <w:lang w:val="ru-RU"/>
        </w:rPr>
        <w:t>Локальные акты и м</w:t>
      </w:r>
      <w:r w:rsidR="00B12F46" w:rsidRPr="008B61CE">
        <w:rPr>
          <w:rFonts w:ascii="Times New Roman" w:hAnsi="Times New Roman" w:cs="Times New Roman"/>
          <w:sz w:val="24"/>
          <w:szCs w:val="24"/>
          <w:lang w:val="ru-RU"/>
        </w:rPr>
        <w:t xml:space="preserve">атериалы наставнической деятельности </w:t>
      </w:r>
      <w:r w:rsidRPr="008B61CE">
        <w:rPr>
          <w:rFonts w:ascii="Times New Roman" w:hAnsi="Times New Roman" w:cs="Times New Roman"/>
          <w:sz w:val="24"/>
          <w:szCs w:val="24"/>
          <w:lang w:val="ru-RU"/>
        </w:rPr>
        <w:t xml:space="preserve">размещаются на официальных сайтах образовательных организаций (К примеру, сайт МОАУ СОШ №1 с. Возжаевки - </w:t>
      </w:r>
      <w:hyperlink r:id="rId11" w:history="1">
        <w:r w:rsidRPr="00E830A1">
          <w:rPr>
            <w:rStyle w:val="aa"/>
            <w:rFonts w:ascii="Times New Roman" w:hAnsi="Times New Roman" w:cs="Times New Roman"/>
            <w:color w:val="2E74B5" w:themeColor="accent1" w:themeShade="BF"/>
            <w:sz w:val="24"/>
            <w:szCs w:val="24"/>
            <w:lang w:val="ru-RU"/>
          </w:rPr>
          <w:t>https://belsosh1.obramur.ru/pages/deyatelnost/nastavnichestvo/</w:t>
        </w:r>
      </w:hyperlink>
      <w:r w:rsidR="00517432" w:rsidRPr="00E830A1">
        <w:rPr>
          <w:rFonts w:ascii="Times New Roman" w:hAnsi="Times New Roman" w:cs="Times New Roman"/>
          <w:sz w:val="24"/>
          <w:szCs w:val="24"/>
          <w:lang w:val="ru-RU"/>
        </w:rPr>
        <w:t>)</w:t>
      </w:r>
      <w:r w:rsidR="00517432" w:rsidRPr="008B61CE">
        <w:rPr>
          <w:rFonts w:ascii="Times New Roman" w:hAnsi="Times New Roman" w:cs="Times New Roman"/>
          <w:sz w:val="24"/>
          <w:szCs w:val="24"/>
          <w:lang w:val="ru-RU"/>
        </w:rPr>
        <w:t xml:space="preserve">. В портфолио участников объединения молодых педагогов </w:t>
      </w:r>
      <w:r w:rsidR="00312149" w:rsidRPr="008B61CE">
        <w:rPr>
          <w:rFonts w:ascii="Times New Roman" w:hAnsi="Times New Roman" w:cs="Times New Roman"/>
          <w:sz w:val="24"/>
          <w:szCs w:val="24"/>
          <w:lang w:val="ru-RU"/>
        </w:rPr>
        <w:t>входят кейсы наставников (</w:t>
      </w:r>
      <w:hyperlink w:history="1">
        <w:r w:rsidRPr="00E830A1">
          <w:rPr>
            <w:rStyle w:val="aa"/>
            <w:rFonts w:ascii="Times New Roman" w:eastAsia="Times New Roman" w:hAnsi="Times New Roman" w:cs="Times New Roman"/>
            <w:color w:val="2E74B5" w:themeColor="accent1" w:themeShade="BF"/>
            <w:sz w:val="24"/>
            <w:szCs w:val="24"/>
            <w:lang w:val="ru-RU" w:eastAsia="ru-RU"/>
          </w:rPr>
          <w:t>https://belsosh1. obramur.ru/upload/iblock/0a9/9rqzfhxlefolmkr2l69z72fcw2gduqq8.pdf</w:t>
        </w:r>
      </w:hyperlink>
      <w:r w:rsidRPr="008B61CE">
        <w:rPr>
          <w:rFonts w:ascii="Times New Roman" w:eastAsia="Times New Roman" w:hAnsi="Times New Roman" w:cs="Times New Roman"/>
          <w:sz w:val="24"/>
          <w:szCs w:val="24"/>
          <w:lang w:val="ru-RU" w:eastAsia="ru-RU"/>
        </w:rPr>
        <w:t>)</w:t>
      </w:r>
      <w:r w:rsidR="007572D7" w:rsidRPr="008B61CE">
        <w:rPr>
          <w:rFonts w:ascii="Times New Roman" w:eastAsia="Times New Roman" w:hAnsi="Times New Roman" w:cs="Times New Roman"/>
          <w:sz w:val="24"/>
          <w:szCs w:val="24"/>
          <w:lang w:val="ru-RU" w:eastAsia="ru-RU"/>
        </w:rPr>
        <w:t xml:space="preserve"> (Приложение 10)</w:t>
      </w:r>
      <w:r w:rsidR="00312149" w:rsidRPr="008B61CE">
        <w:rPr>
          <w:rFonts w:ascii="Times New Roman" w:eastAsia="Times New Roman" w:hAnsi="Times New Roman" w:cs="Times New Roman"/>
          <w:sz w:val="24"/>
          <w:szCs w:val="24"/>
          <w:lang w:val="ru-RU" w:eastAsia="ru-RU"/>
        </w:rPr>
        <w:t xml:space="preserve">, </w:t>
      </w:r>
      <w:proofErr w:type="spellStart"/>
      <w:r w:rsidR="00312149" w:rsidRPr="008B61CE">
        <w:rPr>
          <w:rFonts w:ascii="Times New Roman" w:eastAsia="Times New Roman" w:hAnsi="Times New Roman" w:cs="Times New Roman"/>
          <w:sz w:val="24"/>
          <w:szCs w:val="24"/>
          <w:lang w:val="ru-RU" w:eastAsia="ru-RU"/>
        </w:rPr>
        <w:t>профайлы</w:t>
      </w:r>
      <w:proofErr w:type="spellEnd"/>
      <w:r w:rsidR="00312149" w:rsidRPr="008B61CE">
        <w:rPr>
          <w:rFonts w:ascii="Times New Roman" w:eastAsia="Times New Roman" w:hAnsi="Times New Roman" w:cs="Times New Roman"/>
          <w:sz w:val="24"/>
          <w:szCs w:val="24"/>
          <w:lang w:val="ru-RU" w:eastAsia="ru-RU"/>
        </w:rPr>
        <w:t xml:space="preserve"> наставнических команд</w:t>
      </w:r>
      <w:r w:rsidR="007572D7" w:rsidRPr="008B61CE">
        <w:rPr>
          <w:rFonts w:ascii="Times New Roman" w:eastAsia="Times New Roman" w:hAnsi="Times New Roman" w:cs="Times New Roman"/>
          <w:sz w:val="24"/>
          <w:szCs w:val="24"/>
          <w:lang w:val="ru-RU" w:eastAsia="ru-RU"/>
        </w:rPr>
        <w:t xml:space="preserve"> (Приложение 11)</w:t>
      </w:r>
      <w:r w:rsidR="00312149" w:rsidRPr="008B61CE">
        <w:rPr>
          <w:rFonts w:ascii="Times New Roman" w:eastAsia="Times New Roman" w:hAnsi="Times New Roman" w:cs="Times New Roman"/>
          <w:sz w:val="24"/>
          <w:szCs w:val="24"/>
          <w:lang w:val="ru-RU" w:eastAsia="ru-RU"/>
        </w:rPr>
        <w:t>, визитные карточки команд (Приложение</w:t>
      </w:r>
      <w:r w:rsidR="007572D7" w:rsidRPr="008B61CE">
        <w:rPr>
          <w:rFonts w:ascii="Times New Roman" w:eastAsia="Times New Roman" w:hAnsi="Times New Roman" w:cs="Times New Roman"/>
          <w:sz w:val="24"/>
          <w:szCs w:val="24"/>
          <w:lang w:val="ru-RU" w:eastAsia="ru-RU"/>
        </w:rPr>
        <w:t xml:space="preserve"> 12</w:t>
      </w:r>
      <w:r w:rsidR="00312149" w:rsidRPr="008B61CE">
        <w:rPr>
          <w:rFonts w:ascii="Times New Roman" w:eastAsia="Times New Roman" w:hAnsi="Times New Roman" w:cs="Times New Roman"/>
          <w:sz w:val="24"/>
          <w:szCs w:val="24"/>
          <w:lang w:val="ru-RU" w:eastAsia="ru-RU"/>
        </w:rPr>
        <w:t xml:space="preserve">), </w:t>
      </w:r>
      <w:r w:rsidR="00660BC1">
        <w:rPr>
          <w:rFonts w:ascii="Times New Roman" w:eastAsia="Times New Roman" w:hAnsi="Times New Roman" w:cs="Times New Roman"/>
          <w:sz w:val="24"/>
          <w:szCs w:val="24"/>
          <w:lang w:val="ru-RU" w:eastAsia="ru-RU"/>
        </w:rPr>
        <w:t>разработки открытых уроков, видеофрагменты уроков</w:t>
      </w:r>
      <w:r w:rsidR="00C97E78">
        <w:rPr>
          <w:rFonts w:ascii="Times New Roman" w:eastAsia="Times New Roman" w:hAnsi="Times New Roman" w:cs="Times New Roman"/>
          <w:sz w:val="24"/>
          <w:szCs w:val="24"/>
          <w:lang w:val="ru-RU" w:eastAsia="ru-RU"/>
        </w:rPr>
        <w:t xml:space="preserve"> молодых специалистов</w:t>
      </w:r>
      <w:r w:rsidR="0077291F">
        <w:rPr>
          <w:rFonts w:ascii="Times New Roman" w:eastAsia="Times New Roman" w:hAnsi="Times New Roman" w:cs="Times New Roman"/>
          <w:sz w:val="24"/>
          <w:szCs w:val="24"/>
          <w:lang w:val="ru-RU" w:eastAsia="ru-RU"/>
        </w:rPr>
        <w:t xml:space="preserve"> (</w:t>
      </w:r>
      <w:hyperlink r:id="rId12" w:history="1">
        <w:r w:rsidR="0077291F" w:rsidRPr="0077291F">
          <w:rPr>
            <w:rFonts w:ascii="Times New Roman" w:eastAsia="Times New Roman" w:hAnsi="Times New Roman" w:cs="Times New Roman"/>
            <w:bCs/>
            <w:color w:val="0563C1" w:themeColor="hyperlink"/>
            <w:sz w:val="24"/>
            <w:szCs w:val="24"/>
            <w:u w:val="single"/>
            <w:lang w:val="ru-RU"/>
          </w:rPr>
          <w:t>https</w:t>
        </w:r>
        <w:r w:rsidR="0077291F" w:rsidRPr="0077291F">
          <w:rPr>
            <w:rFonts w:ascii="Times New Roman" w:eastAsia="Times New Roman" w:hAnsi="Times New Roman" w:cs="Times New Roman"/>
            <w:bCs/>
            <w:color w:val="0563C1" w:themeColor="hyperlink"/>
            <w:sz w:val="24"/>
            <w:szCs w:val="24"/>
            <w:u w:val="single"/>
            <w:lang w:val="ru-RU"/>
          </w:rPr>
          <w:t>://rutube.ru/video/ba2bc5ea0970f73a8073219ebbfeaa6d</w:t>
        </w:r>
        <w:r w:rsidR="0077291F" w:rsidRPr="0077291F">
          <w:rPr>
            <w:rFonts w:ascii="Times New Roman" w:eastAsia="Times New Roman" w:hAnsi="Times New Roman" w:cs="Times New Roman"/>
            <w:bCs/>
            <w:color w:val="0563C1" w:themeColor="hyperlink"/>
            <w:sz w:val="28"/>
            <w:szCs w:val="28"/>
            <w:u w:val="single"/>
            <w:lang w:val="ru-RU"/>
          </w:rPr>
          <w:t>/</w:t>
        </w:r>
      </w:hyperlink>
      <w:r w:rsidR="0077291F" w:rsidRPr="0077291F">
        <w:rPr>
          <w:rFonts w:ascii="Times New Roman" w:eastAsia="Times New Roman" w:hAnsi="Times New Roman" w:cs="Times New Roman"/>
          <w:bCs/>
          <w:sz w:val="28"/>
          <w:szCs w:val="28"/>
          <w:u w:val="single"/>
          <w:lang w:val="ru-RU"/>
        </w:rPr>
        <w:t>)</w:t>
      </w:r>
      <w:r w:rsidR="0077291F">
        <w:rPr>
          <w:rFonts w:ascii="Times New Roman" w:eastAsia="Times New Roman" w:hAnsi="Times New Roman" w:cs="Times New Roman"/>
          <w:bCs/>
          <w:sz w:val="28"/>
          <w:szCs w:val="28"/>
          <w:lang w:val="ru-RU"/>
        </w:rPr>
        <w:t xml:space="preserve">, </w:t>
      </w:r>
      <w:r w:rsidR="00A91E2E">
        <w:rPr>
          <w:rFonts w:ascii="Times New Roman" w:eastAsia="Times New Roman" w:hAnsi="Times New Roman" w:cs="Times New Roman"/>
          <w:sz w:val="24"/>
          <w:szCs w:val="24"/>
          <w:lang w:val="ru-RU" w:eastAsia="ru-RU"/>
        </w:rPr>
        <w:t>презентации</w:t>
      </w:r>
      <w:r w:rsidR="00660BC1">
        <w:rPr>
          <w:rFonts w:ascii="Times New Roman" w:eastAsia="Times New Roman" w:hAnsi="Times New Roman" w:cs="Times New Roman"/>
          <w:sz w:val="24"/>
          <w:szCs w:val="24"/>
          <w:lang w:val="ru-RU" w:eastAsia="ru-RU"/>
        </w:rPr>
        <w:t xml:space="preserve"> </w:t>
      </w:r>
      <w:r w:rsidR="00312149" w:rsidRPr="008B61CE">
        <w:rPr>
          <w:rFonts w:ascii="Times New Roman" w:eastAsia="Times New Roman" w:hAnsi="Times New Roman" w:cs="Times New Roman"/>
          <w:sz w:val="24"/>
          <w:szCs w:val="24"/>
          <w:lang w:val="ru-RU" w:eastAsia="ru-RU"/>
        </w:rPr>
        <w:t xml:space="preserve">и другие продукты </w:t>
      </w:r>
      <w:r w:rsidR="00660BC1">
        <w:rPr>
          <w:rFonts w:ascii="Times New Roman" w:eastAsia="Times New Roman" w:hAnsi="Times New Roman" w:cs="Times New Roman"/>
          <w:sz w:val="24"/>
          <w:szCs w:val="24"/>
          <w:lang w:val="ru-RU" w:eastAsia="ru-RU"/>
        </w:rPr>
        <w:t xml:space="preserve">совместной </w:t>
      </w:r>
      <w:r w:rsidR="00312149" w:rsidRPr="008B61CE">
        <w:rPr>
          <w:rFonts w:ascii="Times New Roman" w:eastAsia="Times New Roman" w:hAnsi="Times New Roman" w:cs="Times New Roman"/>
          <w:sz w:val="24"/>
          <w:szCs w:val="24"/>
          <w:lang w:val="ru-RU" w:eastAsia="ru-RU"/>
        </w:rPr>
        <w:t>деятельности молодых и опытных педагогов.</w:t>
      </w:r>
    </w:p>
    <w:p w:rsidR="00DB24FA" w:rsidRPr="008B61CE" w:rsidRDefault="00DB24FA" w:rsidP="00DB24FA">
      <w:pPr>
        <w:tabs>
          <w:tab w:val="left" w:pos="2736"/>
          <w:tab w:val="left" w:pos="4914"/>
          <w:tab w:val="left" w:pos="6309"/>
          <w:tab w:val="right" w:pos="9898"/>
        </w:tabs>
        <w:spacing w:line="276" w:lineRule="auto"/>
        <w:ind w:firstLine="709"/>
        <w:jc w:val="left"/>
        <w:rPr>
          <w:rFonts w:ascii="Times New Roman" w:hAnsi="Times New Roman" w:cs="Times New Roman"/>
          <w:b/>
          <w:sz w:val="24"/>
          <w:szCs w:val="24"/>
          <w:lang w:val="ru-RU"/>
        </w:rPr>
      </w:pPr>
    </w:p>
    <w:p w:rsidR="00DB24FA" w:rsidRPr="001E4672" w:rsidRDefault="00DB24FA" w:rsidP="00DB24FA">
      <w:pPr>
        <w:tabs>
          <w:tab w:val="left" w:pos="2736"/>
          <w:tab w:val="left" w:pos="4914"/>
          <w:tab w:val="left" w:pos="6309"/>
          <w:tab w:val="right" w:pos="9898"/>
        </w:tabs>
        <w:spacing w:line="276" w:lineRule="auto"/>
        <w:ind w:firstLine="709"/>
        <w:jc w:val="left"/>
        <w:rPr>
          <w:rFonts w:ascii="Times New Roman" w:hAnsi="Times New Roman" w:cs="Times New Roman"/>
          <w:sz w:val="24"/>
          <w:szCs w:val="24"/>
          <w:lang w:val="ru-RU"/>
        </w:rPr>
      </w:pPr>
      <w:r w:rsidRPr="001E4672">
        <w:rPr>
          <w:rFonts w:ascii="Times New Roman" w:hAnsi="Times New Roman" w:cs="Times New Roman"/>
          <w:b/>
          <w:sz w:val="24"/>
          <w:szCs w:val="24"/>
          <w:lang w:val="ru-RU"/>
        </w:rPr>
        <w:t>РАЗДЕЛ Ш.</w:t>
      </w:r>
      <w:r w:rsidRPr="001E4672">
        <w:rPr>
          <w:rFonts w:ascii="Times New Roman" w:hAnsi="Times New Roman" w:cs="Times New Roman"/>
          <w:sz w:val="24"/>
          <w:szCs w:val="24"/>
          <w:lang w:val="ru-RU"/>
        </w:rPr>
        <w:t xml:space="preserve"> </w:t>
      </w:r>
      <w:bookmarkStart w:id="0" w:name="_GoBack"/>
      <w:bookmarkEnd w:id="0"/>
    </w:p>
    <w:p w:rsidR="00DB24FA" w:rsidRPr="001E4672" w:rsidRDefault="00DB24FA" w:rsidP="00DB24FA">
      <w:pPr>
        <w:tabs>
          <w:tab w:val="left" w:pos="709"/>
          <w:tab w:val="left" w:pos="4914"/>
          <w:tab w:val="left" w:pos="6309"/>
          <w:tab w:val="right" w:pos="9898"/>
        </w:tabs>
        <w:spacing w:line="276" w:lineRule="auto"/>
        <w:jc w:val="left"/>
        <w:rPr>
          <w:rFonts w:ascii="Times New Roman" w:hAnsi="Times New Roman" w:cs="Times New Roman"/>
          <w:b/>
          <w:sz w:val="24"/>
          <w:szCs w:val="24"/>
          <w:lang w:val="ru-RU"/>
        </w:rPr>
      </w:pPr>
      <w:r w:rsidRPr="001E4672">
        <w:rPr>
          <w:rFonts w:ascii="Times New Roman" w:hAnsi="Times New Roman" w:cs="Times New Roman"/>
          <w:sz w:val="24"/>
          <w:szCs w:val="24"/>
          <w:lang w:val="ru-RU"/>
        </w:rPr>
        <w:tab/>
      </w:r>
      <w:r w:rsidRPr="001E4672">
        <w:rPr>
          <w:rFonts w:ascii="Times New Roman" w:hAnsi="Times New Roman" w:cs="Times New Roman"/>
          <w:b/>
          <w:sz w:val="24"/>
          <w:szCs w:val="24"/>
          <w:lang w:val="ru-RU"/>
        </w:rPr>
        <w:t>Заключение и выводы</w:t>
      </w:r>
    </w:p>
    <w:p w:rsidR="00DB24FA" w:rsidRPr="001E4672" w:rsidRDefault="00003B70" w:rsidP="00DB24FA">
      <w:pPr>
        <w:tabs>
          <w:tab w:val="left" w:pos="709"/>
          <w:tab w:val="left" w:pos="4914"/>
          <w:tab w:val="left" w:pos="6309"/>
          <w:tab w:val="right" w:pos="9898"/>
        </w:tabs>
        <w:spacing w:line="276" w:lineRule="auto"/>
        <w:jc w:val="left"/>
        <w:rPr>
          <w:rFonts w:ascii="Times New Roman" w:hAnsi="Times New Roman" w:cs="Times New Roman"/>
          <w:sz w:val="24"/>
          <w:szCs w:val="24"/>
          <w:lang w:val="ru-RU"/>
        </w:rPr>
      </w:pPr>
      <w:r>
        <w:rPr>
          <w:rFonts w:ascii="Times New Roman" w:hAnsi="Times New Roman" w:cs="Times New Roman"/>
          <w:b/>
          <w:sz w:val="24"/>
          <w:szCs w:val="24"/>
          <w:lang w:val="ru-RU"/>
        </w:rPr>
        <w:tab/>
        <w:t>3.1. Результативность деятельности</w:t>
      </w:r>
    </w:p>
    <w:p w:rsidR="00DB24FA" w:rsidRPr="001E4672" w:rsidRDefault="00DB24FA" w:rsidP="00DB24FA">
      <w:pPr>
        <w:spacing w:line="276" w:lineRule="auto"/>
        <w:ind w:firstLine="708"/>
        <w:rPr>
          <w:rFonts w:ascii="Times New Roman" w:hAnsi="Times New Roman" w:cs="Times New Roman"/>
          <w:sz w:val="24"/>
          <w:szCs w:val="24"/>
          <w:lang w:val="ru-RU"/>
        </w:rPr>
      </w:pPr>
      <w:r w:rsidRPr="001E4672">
        <w:rPr>
          <w:rFonts w:ascii="Times New Roman" w:hAnsi="Times New Roman" w:cs="Times New Roman"/>
          <w:sz w:val="24"/>
          <w:szCs w:val="24"/>
          <w:lang w:val="ru-RU"/>
        </w:rPr>
        <w:t xml:space="preserve">Результативность </w:t>
      </w:r>
      <w:r w:rsidR="00003B70">
        <w:rPr>
          <w:rFonts w:ascii="Times New Roman" w:hAnsi="Times New Roman" w:cs="Times New Roman"/>
          <w:sz w:val="24"/>
          <w:szCs w:val="24"/>
          <w:lang w:val="ru-RU"/>
        </w:rPr>
        <w:t xml:space="preserve">деятельности сообщества </w:t>
      </w:r>
      <w:r w:rsidRPr="001E4672">
        <w:rPr>
          <w:rFonts w:ascii="Times New Roman" w:hAnsi="Times New Roman" w:cs="Times New Roman"/>
          <w:sz w:val="24"/>
          <w:szCs w:val="24"/>
          <w:lang w:val="ru-RU"/>
        </w:rPr>
        <w:t>характеризуется надежностью (устойчивостью, стабильностью положительных результатов, получаемых при ее реализации) и перспективностью (длительностью сохранения актуальности результатов, их способностью оставаться новыми, не устаревать).</w:t>
      </w:r>
    </w:p>
    <w:p w:rsidR="00DB24FA" w:rsidRPr="001E4672" w:rsidRDefault="00DB24FA" w:rsidP="00DB24FA">
      <w:pPr>
        <w:spacing w:line="276"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С 2020</w:t>
      </w:r>
      <w:r w:rsidRPr="001E4672">
        <w:rPr>
          <w:rFonts w:ascii="Times New Roman" w:hAnsi="Times New Roman" w:cs="Times New Roman"/>
          <w:sz w:val="24"/>
          <w:szCs w:val="24"/>
          <w:lang w:val="ru-RU"/>
        </w:rPr>
        <w:t xml:space="preserve"> года в рамках методического сопровождения посредством наставнической деятельности муниципальной сферой образования Белогорского округа достигнуты определенные показатели:</w:t>
      </w:r>
    </w:p>
    <w:p w:rsidR="00DB24FA" w:rsidRPr="0047504E" w:rsidRDefault="00DB24FA" w:rsidP="0047504E">
      <w:pPr>
        <w:pStyle w:val="a4"/>
        <w:numPr>
          <w:ilvl w:val="0"/>
          <w:numId w:val="12"/>
        </w:numPr>
        <w:tabs>
          <w:tab w:val="left" w:pos="1134"/>
        </w:tabs>
        <w:spacing w:line="276" w:lineRule="auto"/>
        <w:ind w:left="0" w:firstLine="709"/>
        <w:rPr>
          <w:rFonts w:ascii="Times New Roman" w:hAnsi="Times New Roman" w:cs="Times New Roman"/>
          <w:sz w:val="24"/>
          <w:szCs w:val="24"/>
          <w:lang w:val="ru-RU"/>
        </w:rPr>
      </w:pPr>
      <w:proofErr w:type="gramStart"/>
      <w:r w:rsidRPr="0047504E">
        <w:rPr>
          <w:rFonts w:ascii="Times New Roman" w:hAnsi="Times New Roman" w:cs="Times New Roman"/>
          <w:sz w:val="24"/>
          <w:szCs w:val="24"/>
          <w:lang w:val="ru-RU"/>
        </w:rPr>
        <w:t>увеличение</w:t>
      </w:r>
      <w:proofErr w:type="gramEnd"/>
      <w:r w:rsidRPr="0047504E">
        <w:rPr>
          <w:rFonts w:ascii="Times New Roman" w:hAnsi="Times New Roman" w:cs="Times New Roman"/>
          <w:sz w:val="24"/>
          <w:szCs w:val="24"/>
          <w:lang w:val="ru-RU"/>
        </w:rPr>
        <w:t xml:space="preserve"> доли педагогических работников, имеющих квалификационные категории на 10,3% (2020 – </w:t>
      </w:r>
      <w:r w:rsidR="00F41CEF" w:rsidRPr="0047504E">
        <w:rPr>
          <w:rFonts w:ascii="Times New Roman" w:hAnsi="Times New Roman" w:cs="Times New Roman"/>
          <w:sz w:val="24"/>
          <w:szCs w:val="24"/>
          <w:lang w:val="ru-RU"/>
        </w:rPr>
        <w:t>42,8%, 2023</w:t>
      </w:r>
      <w:r w:rsidRPr="0047504E">
        <w:rPr>
          <w:rFonts w:ascii="Times New Roman" w:hAnsi="Times New Roman" w:cs="Times New Roman"/>
          <w:sz w:val="24"/>
          <w:szCs w:val="24"/>
          <w:lang w:val="ru-RU"/>
        </w:rPr>
        <w:t xml:space="preserve"> – 51,9%);</w:t>
      </w:r>
    </w:p>
    <w:p w:rsidR="00DB24FA" w:rsidRPr="0047504E" w:rsidRDefault="00DB24FA" w:rsidP="0047504E">
      <w:pPr>
        <w:pStyle w:val="a4"/>
        <w:numPr>
          <w:ilvl w:val="0"/>
          <w:numId w:val="12"/>
        </w:numPr>
        <w:tabs>
          <w:tab w:val="left" w:pos="1134"/>
        </w:tabs>
        <w:spacing w:line="276" w:lineRule="auto"/>
        <w:ind w:left="0" w:firstLine="709"/>
        <w:rPr>
          <w:rFonts w:ascii="Times New Roman" w:hAnsi="Times New Roman" w:cs="Times New Roman"/>
          <w:sz w:val="24"/>
          <w:szCs w:val="24"/>
          <w:lang w:val="ru-RU"/>
        </w:rPr>
      </w:pPr>
      <w:proofErr w:type="gramStart"/>
      <w:r w:rsidRPr="0047504E">
        <w:rPr>
          <w:rFonts w:ascii="Times New Roman" w:hAnsi="Times New Roman" w:cs="Times New Roman"/>
          <w:sz w:val="24"/>
          <w:szCs w:val="24"/>
          <w:lang w:val="ru-RU"/>
        </w:rPr>
        <w:t>увеличение</w:t>
      </w:r>
      <w:proofErr w:type="gramEnd"/>
      <w:r w:rsidRPr="0047504E">
        <w:rPr>
          <w:rFonts w:ascii="Times New Roman" w:hAnsi="Times New Roman" w:cs="Times New Roman"/>
          <w:sz w:val="24"/>
          <w:szCs w:val="24"/>
          <w:lang w:val="ru-RU"/>
        </w:rPr>
        <w:t xml:space="preserve"> доли педагогических работников с высшей квалификационной категорией на 4,2% (</w:t>
      </w:r>
      <w:r w:rsidR="00F41CEF" w:rsidRPr="0047504E">
        <w:rPr>
          <w:rFonts w:ascii="Times New Roman" w:hAnsi="Times New Roman" w:cs="Times New Roman"/>
          <w:sz w:val="24"/>
          <w:szCs w:val="24"/>
          <w:lang w:val="ru-RU"/>
        </w:rPr>
        <w:t>2020 г. – 1</w:t>
      </w:r>
      <w:r w:rsidRPr="0047504E">
        <w:rPr>
          <w:rFonts w:ascii="Times New Roman" w:hAnsi="Times New Roman" w:cs="Times New Roman"/>
          <w:sz w:val="24"/>
          <w:szCs w:val="24"/>
          <w:lang w:val="ru-RU"/>
        </w:rPr>
        <w:t xml:space="preserve">1%; </w:t>
      </w:r>
      <w:r w:rsidR="00F41CEF" w:rsidRPr="0047504E">
        <w:rPr>
          <w:rFonts w:ascii="Times New Roman" w:hAnsi="Times New Roman" w:cs="Times New Roman"/>
          <w:sz w:val="24"/>
          <w:szCs w:val="24"/>
          <w:lang w:val="ru-RU"/>
        </w:rPr>
        <w:t>2023</w:t>
      </w:r>
      <w:r w:rsidRPr="0047504E">
        <w:rPr>
          <w:rFonts w:ascii="Times New Roman" w:hAnsi="Times New Roman" w:cs="Times New Roman"/>
          <w:sz w:val="24"/>
          <w:szCs w:val="24"/>
          <w:lang w:val="ru-RU"/>
        </w:rPr>
        <w:t xml:space="preserve"> г. –</w:t>
      </w:r>
      <w:r w:rsidR="00F41CEF" w:rsidRPr="0047504E">
        <w:rPr>
          <w:rFonts w:ascii="Times New Roman" w:hAnsi="Times New Roman" w:cs="Times New Roman"/>
          <w:sz w:val="24"/>
          <w:szCs w:val="24"/>
          <w:lang w:val="ru-RU"/>
        </w:rPr>
        <w:t xml:space="preserve"> 14,9</w:t>
      </w:r>
      <w:r w:rsidRPr="0047504E">
        <w:rPr>
          <w:rFonts w:ascii="Times New Roman" w:hAnsi="Times New Roman" w:cs="Times New Roman"/>
          <w:sz w:val="24"/>
          <w:szCs w:val="24"/>
          <w:lang w:val="ru-RU"/>
        </w:rPr>
        <w:t>%);</w:t>
      </w:r>
    </w:p>
    <w:p w:rsidR="00DB24FA" w:rsidRPr="0047504E" w:rsidRDefault="00DB24FA" w:rsidP="0047504E">
      <w:pPr>
        <w:pStyle w:val="a4"/>
        <w:numPr>
          <w:ilvl w:val="0"/>
          <w:numId w:val="12"/>
        </w:numPr>
        <w:tabs>
          <w:tab w:val="left" w:pos="1134"/>
        </w:tabs>
        <w:spacing w:line="276" w:lineRule="auto"/>
        <w:ind w:left="0" w:firstLine="709"/>
        <w:rPr>
          <w:rFonts w:ascii="Times New Roman" w:hAnsi="Times New Roman" w:cs="Times New Roman"/>
          <w:sz w:val="24"/>
          <w:szCs w:val="24"/>
          <w:lang w:val="ru-RU"/>
        </w:rPr>
      </w:pPr>
      <w:proofErr w:type="gramStart"/>
      <w:r w:rsidRPr="0047504E">
        <w:rPr>
          <w:rFonts w:ascii="Times New Roman" w:hAnsi="Times New Roman" w:cs="Times New Roman"/>
          <w:sz w:val="24"/>
          <w:szCs w:val="24"/>
          <w:lang w:val="ru-RU"/>
        </w:rPr>
        <w:t>сохранность</w:t>
      </w:r>
      <w:proofErr w:type="gramEnd"/>
      <w:r w:rsidRPr="0047504E">
        <w:rPr>
          <w:rFonts w:ascii="Times New Roman" w:hAnsi="Times New Roman" w:cs="Times New Roman"/>
          <w:sz w:val="24"/>
          <w:szCs w:val="24"/>
          <w:lang w:val="ru-RU"/>
        </w:rPr>
        <w:t xml:space="preserve"> контингента молодых специалистов, работающих в образовательных организациях округа</w:t>
      </w:r>
      <w:r w:rsidR="00F41CEF" w:rsidRPr="0047504E">
        <w:rPr>
          <w:rFonts w:ascii="Times New Roman" w:hAnsi="Times New Roman" w:cs="Times New Roman"/>
          <w:sz w:val="24"/>
          <w:szCs w:val="24"/>
          <w:lang w:val="ru-RU"/>
        </w:rPr>
        <w:t xml:space="preserve"> (2020</w:t>
      </w:r>
      <w:r w:rsidRPr="0047504E">
        <w:rPr>
          <w:rFonts w:ascii="Times New Roman" w:hAnsi="Times New Roman" w:cs="Times New Roman"/>
          <w:sz w:val="24"/>
          <w:szCs w:val="24"/>
          <w:lang w:val="ru-RU"/>
        </w:rPr>
        <w:t xml:space="preserve"> – 8</w:t>
      </w:r>
      <w:r w:rsidR="00F41CEF" w:rsidRPr="0047504E">
        <w:rPr>
          <w:rFonts w:ascii="Times New Roman" w:hAnsi="Times New Roman" w:cs="Times New Roman"/>
          <w:sz w:val="24"/>
          <w:szCs w:val="24"/>
          <w:lang w:val="ru-RU"/>
        </w:rPr>
        <w:t>%, 2023</w:t>
      </w:r>
      <w:r w:rsidRPr="0047504E">
        <w:rPr>
          <w:rFonts w:ascii="Times New Roman" w:hAnsi="Times New Roman" w:cs="Times New Roman"/>
          <w:sz w:val="24"/>
          <w:szCs w:val="24"/>
          <w:lang w:val="ru-RU"/>
        </w:rPr>
        <w:t xml:space="preserve"> – 8%); </w:t>
      </w:r>
    </w:p>
    <w:p w:rsidR="00DB24FA" w:rsidRPr="0047504E" w:rsidRDefault="00DB24FA" w:rsidP="0047504E">
      <w:pPr>
        <w:pStyle w:val="a4"/>
        <w:numPr>
          <w:ilvl w:val="0"/>
          <w:numId w:val="12"/>
        </w:numPr>
        <w:tabs>
          <w:tab w:val="left" w:pos="1134"/>
        </w:tabs>
        <w:spacing w:line="276" w:lineRule="auto"/>
        <w:ind w:left="0" w:firstLine="709"/>
        <w:rPr>
          <w:rFonts w:ascii="Times New Roman" w:hAnsi="Times New Roman" w:cs="Times New Roman"/>
          <w:sz w:val="24"/>
          <w:szCs w:val="24"/>
          <w:lang w:val="ru-RU"/>
        </w:rPr>
      </w:pPr>
      <w:proofErr w:type="gramStart"/>
      <w:r w:rsidRPr="0047504E">
        <w:rPr>
          <w:rFonts w:ascii="Times New Roman" w:hAnsi="Times New Roman" w:cs="Times New Roman"/>
          <w:sz w:val="24"/>
          <w:szCs w:val="24"/>
          <w:lang w:val="ru-RU"/>
        </w:rPr>
        <w:t>увеличение</w:t>
      </w:r>
      <w:proofErr w:type="gramEnd"/>
      <w:r w:rsidRPr="0047504E">
        <w:rPr>
          <w:rFonts w:ascii="Times New Roman" w:hAnsi="Times New Roman" w:cs="Times New Roman"/>
          <w:sz w:val="24"/>
          <w:szCs w:val="24"/>
          <w:lang w:val="ru-RU"/>
        </w:rPr>
        <w:t xml:space="preserve"> доли молодых специалистов, имеющих квалификационные категории</w:t>
      </w:r>
      <w:r w:rsidR="00F41CEF" w:rsidRPr="0047504E">
        <w:rPr>
          <w:rFonts w:ascii="Times New Roman" w:hAnsi="Times New Roman" w:cs="Times New Roman"/>
          <w:sz w:val="24"/>
          <w:szCs w:val="24"/>
          <w:lang w:val="ru-RU"/>
        </w:rPr>
        <w:t xml:space="preserve"> (2020 – 2%, 2023</w:t>
      </w:r>
      <w:r w:rsidRPr="0047504E">
        <w:rPr>
          <w:rFonts w:ascii="Times New Roman" w:hAnsi="Times New Roman" w:cs="Times New Roman"/>
          <w:sz w:val="24"/>
          <w:szCs w:val="24"/>
          <w:lang w:val="ru-RU"/>
        </w:rPr>
        <w:t xml:space="preserve"> – 20%);</w:t>
      </w:r>
    </w:p>
    <w:p w:rsidR="00DB24FA" w:rsidRPr="0047504E" w:rsidRDefault="00DB24FA" w:rsidP="0047504E">
      <w:pPr>
        <w:pStyle w:val="a4"/>
        <w:numPr>
          <w:ilvl w:val="0"/>
          <w:numId w:val="12"/>
        </w:numPr>
        <w:tabs>
          <w:tab w:val="left" w:pos="1134"/>
        </w:tabs>
        <w:spacing w:line="276" w:lineRule="auto"/>
        <w:ind w:left="0" w:firstLine="709"/>
        <w:rPr>
          <w:rFonts w:ascii="Times New Roman" w:hAnsi="Times New Roman" w:cs="Times New Roman"/>
          <w:sz w:val="24"/>
          <w:szCs w:val="24"/>
          <w:lang w:val="ru-RU"/>
        </w:rPr>
      </w:pPr>
      <w:proofErr w:type="gramStart"/>
      <w:r w:rsidRPr="0047504E">
        <w:rPr>
          <w:rFonts w:ascii="Times New Roman" w:hAnsi="Times New Roman" w:cs="Times New Roman"/>
          <w:sz w:val="24"/>
          <w:szCs w:val="24"/>
          <w:lang w:val="ru-RU"/>
        </w:rPr>
        <w:t>увеличение</w:t>
      </w:r>
      <w:proofErr w:type="gramEnd"/>
      <w:r w:rsidRPr="0047504E">
        <w:rPr>
          <w:rFonts w:ascii="Times New Roman" w:hAnsi="Times New Roman" w:cs="Times New Roman"/>
          <w:sz w:val="24"/>
          <w:szCs w:val="24"/>
          <w:lang w:val="ru-RU"/>
        </w:rPr>
        <w:t xml:space="preserve"> доли молодых педагогов, проявивших способности и достижения в общественной жизни муниципалитета</w:t>
      </w:r>
      <w:r w:rsidR="00E54A59" w:rsidRPr="0047504E">
        <w:rPr>
          <w:rFonts w:ascii="Times New Roman" w:hAnsi="Times New Roman" w:cs="Times New Roman"/>
          <w:sz w:val="24"/>
          <w:szCs w:val="24"/>
          <w:lang w:val="ru-RU"/>
        </w:rPr>
        <w:t xml:space="preserve"> (2020 – 2%, 2023</w:t>
      </w:r>
      <w:r w:rsidRPr="0047504E">
        <w:rPr>
          <w:rFonts w:ascii="Times New Roman" w:hAnsi="Times New Roman" w:cs="Times New Roman"/>
          <w:sz w:val="24"/>
          <w:szCs w:val="24"/>
          <w:lang w:val="ru-RU"/>
        </w:rPr>
        <w:t xml:space="preserve"> – 15%);</w:t>
      </w:r>
    </w:p>
    <w:p w:rsidR="00DB24FA" w:rsidRPr="0047504E" w:rsidRDefault="00DB24FA" w:rsidP="0047504E">
      <w:pPr>
        <w:pStyle w:val="a4"/>
        <w:numPr>
          <w:ilvl w:val="0"/>
          <w:numId w:val="12"/>
        </w:numPr>
        <w:tabs>
          <w:tab w:val="left" w:pos="1134"/>
        </w:tabs>
        <w:spacing w:line="276" w:lineRule="auto"/>
        <w:ind w:left="0" w:firstLine="709"/>
        <w:rPr>
          <w:rFonts w:ascii="Times New Roman" w:hAnsi="Times New Roman" w:cs="Times New Roman"/>
          <w:sz w:val="24"/>
          <w:szCs w:val="24"/>
          <w:lang w:val="ru-RU"/>
        </w:rPr>
      </w:pPr>
      <w:proofErr w:type="gramStart"/>
      <w:r w:rsidRPr="0047504E">
        <w:rPr>
          <w:rFonts w:ascii="Times New Roman" w:hAnsi="Times New Roman" w:cs="Times New Roman"/>
          <w:sz w:val="24"/>
          <w:szCs w:val="24"/>
          <w:lang w:val="ru-RU"/>
        </w:rPr>
        <w:t>увеличение</w:t>
      </w:r>
      <w:proofErr w:type="gramEnd"/>
      <w:r w:rsidRPr="0047504E">
        <w:rPr>
          <w:rFonts w:ascii="Times New Roman" w:hAnsi="Times New Roman" w:cs="Times New Roman"/>
          <w:sz w:val="24"/>
          <w:szCs w:val="24"/>
          <w:lang w:val="ru-RU"/>
        </w:rPr>
        <w:t xml:space="preserve"> доли педагогов, включенных в наставническую деятельность и представивших опыт работы на муниципальном и региональном уровнях</w:t>
      </w:r>
      <w:r w:rsidR="00E54A59" w:rsidRPr="0047504E">
        <w:rPr>
          <w:rFonts w:ascii="Times New Roman" w:hAnsi="Times New Roman" w:cs="Times New Roman"/>
          <w:sz w:val="24"/>
          <w:szCs w:val="24"/>
          <w:lang w:val="ru-RU"/>
        </w:rPr>
        <w:t xml:space="preserve"> (2020 – 11</w:t>
      </w:r>
      <w:r w:rsidRPr="0047504E">
        <w:rPr>
          <w:rFonts w:ascii="Times New Roman" w:hAnsi="Times New Roman" w:cs="Times New Roman"/>
          <w:sz w:val="24"/>
          <w:szCs w:val="24"/>
          <w:lang w:val="ru-RU"/>
        </w:rPr>
        <w:t>%, 2022 – 32%);</w:t>
      </w:r>
    </w:p>
    <w:p w:rsidR="00DB24FA" w:rsidRPr="0047504E" w:rsidRDefault="00DB24FA" w:rsidP="0047504E">
      <w:pPr>
        <w:pStyle w:val="a4"/>
        <w:numPr>
          <w:ilvl w:val="0"/>
          <w:numId w:val="12"/>
        </w:numPr>
        <w:tabs>
          <w:tab w:val="left" w:pos="1134"/>
        </w:tabs>
        <w:spacing w:line="276" w:lineRule="auto"/>
        <w:ind w:left="0" w:firstLine="709"/>
        <w:rPr>
          <w:rFonts w:ascii="Times New Roman" w:hAnsi="Times New Roman" w:cs="Times New Roman"/>
          <w:sz w:val="24"/>
          <w:szCs w:val="24"/>
          <w:lang w:val="ru-RU"/>
        </w:rPr>
      </w:pPr>
      <w:proofErr w:type="gramStart"/>
      <w:r w:rsidRPr="0047504E">
        <w:rPr>
          <w:rFonts w:ascii="Times New Roman" w:hAnsi="Times New Roman" w:cs="Times New Roman"/>
          <w:sz w:val="24"/>
          <w:szCs w:val="24"/>
          <w:lang w:val="ru-RU"/>
        </w:rPr>
        <w:lastRenderedPageBreak/>
        <w:t>вовлеченность</w:t>
      </w:r>
      <w:proofErr w:type="gramEnd"/>
      <w:r w:rsidRPr="0047504E">
        <w:rPr>
          <w:rFonts w:ascii="Times New Roman" w:hAnsi="Times New Roman" w:cs="Times New Roman"/>
          <w:sz w:val="24"/>
          <w:szCs w:val="24"/>
          <w:lang w:val="ru-RU"/>
        </w:rPr>
        <w:t xml:space="preserve"> педагогических команд в конкурсное движение (при поддержке Министерства просвещения РФ)</w:t>
      </w:r>
      <w:r w:rsidR="00E54A59" w:rsidRPr="0047504E">
        <w:rPr>
          <w:rFonts w:ascii="Times New Roman" w:hAnsi="Times New Roman" w:cs="Times New Roman"/>
          <w:sz w:val="24"/>
          <w:szCs w:val="24"/>
          <w:lang w:val="ru-RU"/>
        </w:rPr>
        <w:t xml:space="preserve"> (2020</w:t>
      </w:r>
      <w:r w:rsidRPr="0047504E">
        <w:rPr>
          <w:rFonts w:ascii="Times New Roman" w:hAnsi="Times New Roman" w:cs="Times New Roman"/>
          <w:sz w:val="24"/>
          <w:szCs w:val="24"/>
          <w:lang w:val="ru-RU"/>
        </w:rPr>
        <w:t xml:space="preserve"> г. – 0 команд; 2022 г. – 3 команды). </w:t>
      </w:r>
    </w:p>
    <w:p w:rsidR="00DB24FA" w:rsidRPr="001E4672" w:rsidRDefault="00DB24FA" w:rsidP="00DB24FA">
      <w:pPr>
        <w:spacing w:line="276" w:lineRule="auto"/>
        <w:rPr>
          <w:rFonts w:ascii="Times New Roman" w:hAnsi="Times New Roman" w:cs="Times New Roman"/>
          <w:sz w:val="24"/>
          <w:szCs w:val="24"/>
          <w:lang w:val="ru-RU"/>
        </w:rPr>
      </w:pPr>
      <w:r w:rsidRPr="001E4672">
        <w:rPr>
          <w:rFonts w:ascii="Times New Roman" w:hAnsi="Times New Roman" w:cs="Times New Roman"/>
          <w:sz w:val="24"/>
          <w:szCs w:val="24"/>
          <w:lang w:val="ru-RU"/>
        </w:rPr>
        <w:tab/>
        <w:t xml:space="preserve">Опыт наставничества был неоднократно представлен Отделом образования Белогорского округа на </w:t>
      </w:r>
      <w:r w:rsidR="00E54A59">
        <w:rPr>
          <w:rFonts w:ascii="Times New Roman" w:hAnsi="Times New Roman" w:cs="Times New Roman"/>
          <w:sz w:val="24"/>
          <w:szCs w:val="24"/>
          <w:lang w:val="ru-RU"/>
        </w:rPr>
        <w:t>региональном, межрегиональном и всероссийском уровнях</w:t>
      </w:r>
      <w:r w:rsidRPr="001E4672">
        <w:rPr>
          <w:rFonts w:ascii="Times New Roman" w:hAnsi="Times New Roman" w:cs="Times New Roman"/>
          <w:sz w:val="24"/>
          <w:szCs w:val="24"/>
          <w:lang w:val="ru-RU"/>
        </w:rPr>
        <w:t>:</w:t>
      </w:r>
    </w:p>
    <w:p w:rsidR="00DB24FA" w:rsidRPr="001E4672" w:rsidRDefault="00DB24FA" w:rsidP="00DB24FA">
      <w:pPr>
        <w:pStyle w:val="a4"/>
        <w:numPr>
          <w:ilvl w:val="0"/>
          <w:numId w:val="8"/>
        </w:numPr>
        <w:tabs>
          <w:tab w:val="left" w:pos="993"/>
        </w:tabs>
        <w:spacing w:line="276" w:lineRule="auto"/>
        <w:ind w:left="0" w:firstLine="567"/>
        <w:rPr>
          <w:rFonts w:ascii="Times New Roman" w:hAnsi="Times New Roman" w:cs="Times New Roman"/>
          <w:sz w:val="24"/>
          <w:szCs w:val="24"/>
          <w:lang w:val="ru-RU"/>
        </w:rPr>
      </w:pPr>
      <w:proofErr w:type="gramStart"/>
      <w:r w:rsidRPr="001E4672">
        <w:rPr>
          <w:rFonts w:ascii="Times New Roman" w:hAnsi="Times New Roman" w:cs="Times New Roman"/>
          <w:sz w:val="24"/>
          <w:szCs w:val="24"/>
          <w:lang w:val="ru-RU"/>
        </w:rPr>
        <w:t>августовская</w:t>
      </w:r>
      <w:proofErr w:type="gramEnd"/>
      <w:r w:rsidRPr="001E4672">
        <w:rPr>
          <w:rFonts w:ascii="Times New Roman" w:hAnsi="Times New Roman" w:cs="Times New Roman"/>
          <w:sz w:val="24"/>
          <w:szCs w:val="24"/>
          <w:lang w:val="ru-RU"/>
        </w:rPr>
        <w:t xml:space="preserve"> педагогическая конференция работников образования Амурской области по темам: «Методическое сопровождение и поддержка молодых педагогов посредством педагогического наставничества» (2020 г.) и «Наставничество: ориентация на результат» (2021 г.);</w:t>
      </w:r>
    </w:p>
    <w:p w:rsidR="00DB24FA" w:rsidRPr="001E4672" w:rsidRDefault="00DB24FA" w:rsidP="00DB24FA">
      <w:pPr>
        <w:pStyle w:val="a4"/>
        <w:numPr>
          <w:ilvl w:val="0"/>
          <w:numId w:val="8"/>
        </w:numPr>
        <w:tabs>
          <w:tab w:val="left" w:pos="993"/>
        </w:tabs>
        <w:spacing w:line="276" w:lineRule="auto"/>
        <w:ind w:left="0" w:firstLine="567"/>
        <w:rPr>
          <w:rFonts w:ascii="Times New Roman" w:hAnsi="Times New Roman" w:cs="Times New Roman"/>
          <w:spacing w:val="-6"/>
          <w:sz w:val="24"/>
          <w:szCs w:val="24"/>
          <w:lang w:val="ru-RU"/>
        </w:rPr>
      </w:pPr>
      <w:proofErr w:type="gramStart"/>
      <w:r w:rsidRPr="001E4672">
        <w:rPr>
          <w:rFonts w:ascii="Times New Roman" w:hAnsi="Times New Roman" w:cs="Times New Roman"/>
          <w:spacing w:val="-6"/>
          <w:sz w:val="24"/>
          <w:szCs w:val="24"/>
          <w:lang w:val="ru-RU"/>
        </w:rPr>
        <w:t>региональное</w:t>
      </w:r>
      <w:proofErr w:type="gramEnd"/>
      <w:r w:rsidRPr="001E4672">
        <w:rPr>
          <w:rFonts w:ascii="Times New Roman" w:hAnsi="Times New Roman" w:cs="Times New Roman"/>
          <w:spacing w:val="-6"/>
          <w:sz w:val="24"/>
          <w:szCs w:val="24"/>
          <w:lang w:val="ru-RU"/>
        </w:rPr>
        <w:t xml:space="preserve"> сетевое методическое событие «Учимся сами – учим других» по теме: «Диагностика профессиональных дефицитов учителей как условие для выстраивания программы профессионального роста учителя» (2021 г.);</w:t>
      </w:r>
    </w:p>
    <w:p w:rsidR="00DB24FA" w:rsidRPr="001E4672" w:rsidRDefault="00DB24FA" w:rsidP="00DB24FA">
      <w:pPr>
        <w:pStyle w:val="a4"/>
        <w:numPr>
          <w:ilvl w:val="0"/>
          <w:numId w:val="8"/>
        </w:numPr>
        <w:tabs>
          <w:tab w:val="left" w:pos="993"/>
        </w:tabs>
        <w:spacing w:line="276" w:lineRule="auto"/>
        <w:ind w:left="0" w:firstLine="567"/>
        <w:rPr>
          <w:rFonts w:ascii="Times New Roman" w:hAnsi="Times New Roman" w:cs="Times New Roman"/>
          <w:sz w:val="24"/>
          <w:szCs w:val="24"/>
          <w:lang w:val="ru-RU"/>
        </w:rPr>
      </w:pPr>
      <w:proofErr w:type="gramStart"/>
      <w:r w:rsidRPr="001E4672">
        <w:rPr>
          <w:rFonts w:ascii="Times New Roman" w:hAnsi="Times New Roman" w:cs="Times New Roman"/>
          <w:sz w:val="24"/>
          <w:szCs w:val="24"/>
          <w:lang w:val="ru-RU"/>
        </w:rPr>
        <w:t>курсы</w:t>
      </w:r>
      <w:proofErr w:type="gramEnd"/>
      <w:r w:rsidRPr="001E4672">
        <w:rPr>
          <w:rFonts w:ascii="Times New Roman" w:hAnsi="Times New Roman" w:cs="Times New Roman"/>
          <w:sz w:val="24"/>
          <w:szCs w:val="24"/>
          <w:lang w:val="ru-RU"/>
        </w:rPr>
        <w:t xml:space="preserve"> повышения квалификации для руководящих работников Амурской области на базе образовательных организации Белогорского округа в формате стажировки по теме: «Формирование функциональной грамотности школьников как механизм достижения образовательных результатов» (2021 г.), где представлен опыт работы с наставническими парами в рамках работы площадки «Функционально грамотный учитель – основа развития функционально грамотного ученика».  </w:t>
      </w:r>
    </w:p>
    <w:p w:rsidR="00DB24FA" w:rsidRDefault="00DB24FA" w:rsidP="00DB24FA">
      <w:pPr>
        <w:pStyle w:val="a4"/>
        <w:numPr>
          <w:ilvl w:val="0"/>
          <w:numId w:val="8"/>
        </w:numPr>
        <w:tabs>
          <w:tab w:val="left" w:pos="993"/>
        </w:tabs>
        <w:spacing w:line="276" w:lineRule="auto"/>
        <w:ind w:left="0" w:firstLine="567"/>
        <w:rPr>
          <w:rFonts w:ascii="Times New Roman" w:hAnsi="Times New Roman" w:cs="Times New Roman"/>
          <w:sz w:val="24"/>
          <w:szCs w:val="24"/>
          <w:lang w:val="ru-RU"/>
        </w:rPr>
      </w:pPr>
      <w:proofErr w:type="gramStart"/>
      <w:r w:rsidRPr="001E4672">
        <w:rPr>
          <w:rFonts w:ascii="Times New Roman" w:hAnsi="Times New Roman" w:cs="Times New Roman"/>
          <w:sz w:val="24"/>
          <w:szCs w:val="24"/>
          <w:lang w:val="ru-RU"/>
        </w:rPr>
        <w:t>областной</w:t>
      </w:r>
      <w:proofErr w:type="gramEnd"/>
      <w:r w:rsidRPr="001E4672">
        <w:rPr>
          <w:rFonts w:ascii="Times New Roman" w:hAnsi="Times New Roman" w:cs="Times New Roman"/>
          <w:sz w:val="24"/>
          <w:szCs w:val="24"/>
          <w:lang w:val="ru-RU"/>
        </w:rPr>
        <w:t xml:space="preserve"> конкурс на лучшего работника сферы государственной  молодежной политики с исследованием «Проблемы молодых педагогов» и представлением системы муниципального наставничества как одного из эффективных способов сопровождения и поддержки молодых специалистов в сфере образования (1 место в номинации «Специалист органа государственной власти субъекта Российской Федерации или органа местного самоуправления, осуществляющего деятельность в сфере молодежной политики Амурской области», 2021 г.)</w:t>
      </w:r>
      <w:r w:rsidR="00384A3E">
        <w:rPr>
          <w:rFonts w:ascii="Times New Roman" w:hAnsi="Times New Roman" w:cs="Times New Roman"/>
          <w:sz w:val="24"/>
          <w:szCs w:val="24"/>
          <w:lang w:val="ru-RU"/>
        </w:rPr>
        <w:t>;</w:t>
      </w:r>
    </w:p>
    <w:p w:rsidR="00F9693B" w:rsidRDefault="00246D96" w:rsidP="00887F21">
      <w:pPr>
        <w:pStyle w:val="a4"/>
        <w:numPr>
          <w:ilvl w:val="0"/>
          <w:numId w:val="8"/>
        </w:numPr>
        <w:tabs>
          <w:tab w:val="left" w:pos="1134"/>
        </w:tabs>
        <w:spacing w:line="276" w:lineRule="auto"/>
        <w:ind w:left="0" w:firstLine="567"/>
        <w:rPr>
          <w:rFonts w:ascii="Times New Roman" w:hAnsi="Times New Roman" w:cs="Times New Roman"/>
          <w:sz w:val="24"/>
          <w:szCs w:val="24"/>
          <w:lang w:val="ru-RU"/>
        </w:rPr>
      </w:pPr>
      <w:proofErr w:type="gramStart"/>
      <w:r>
        <w:rPr>
          <w:rFonts w:ascii="Times New Roman" w:hAnsi="Times New Roman" w:cs="Times New Roman"/>
          <w:sz w:val="24"/>
          <w:szCs w:val="24"/>
          <w:lang w:val="ru-RU"/>
        </w:rPr>
        <w:t>региональный</w:t>
      </w:r>
      <w:proofErr w:type="gramEnd"/>
      <w:r>
        <w:rPr>
          <w:rFonts w:ascii="Times New Roman" w:hAnsi="Times New Roman" w:cs="Times New Roman"/>
          <w:sz w:val="24"/>
          <w:szCs w:val="24"/>
          <w:lang w:val="ru-RU"/>
        </w:rPr>
        <w:t xml:space="preserve"> конкурс «Лучшие практики наставничества педагогических работников Амурской области» (</w:t>
      </w:r>
      <w:r w:rsidR="00C93D19">
        <w:rPr>
          <w:rFonts w:ascii="Times New Roman" w:hAnsi="Times New Roman" w:cs="Times New Roman"/>
          <w:sz w:val="24"/>
          <w:szCs w:val="24"/>
          <w:lang w:val="ru-RU"/>
        </w:rPr>
        <w:t>1 место, 2022 г.)</w:t>
      </w:r>
      <w:r w:rsidR="00BF5680">
        <w:rPr>
          <w:rFonts w:ascii="Times New Roman" w:hAnsi="Times New Roman" w:cs="Times New Roman"/>
          <w:sz w:val="24"/>
          <w:szCs w:val="24"/>
          <w:lang w:val="ru-RU"/>
        </w:rPr>
        <w:t xml:space="preserve"> </w:t>
      </w:r>
      <w:r w:rsidR="00BF5680" w:rsidRPr="00BF5680">
        <w:rPr>
          <w:rFonts w:ascii="Times New Roman" w:hAnsi="Times New Roman" w:cs="Times New Roman"/>
          <w:sz w:val="24"/>
          <w:szCs w:val="24"/>
          <w:lang w:val="ru-RU"/>
        </w:rPr>
        <w:t>(Приложение 13)</w:t>
      </w:r>
      <w:r w:rsidR="00C93D19">
        <w:rPr>
          <w:rFonts w:ascii="Times New Roman" w:hAnsi="Times New Roman" w:cs="Times New Roman"/>
          <w:sz w:val="24"/>
          <w:szCs w:val="24"/>
          <w:lang w:val="ru-RU"/>
        </w:rPr>
        <w:t>;</w:t>
      </w:r>
    </w:p>
    <w:p w:rsidR="00B12E5E" w:rsidRDefault="00C93D19" w:rsidP="00887F21">
      <w:pPr>
        <w:pStyle w:val="a4"/>
        <w:numPr>
          <w:ilvl w:val="0"/>
          <w:numId w:val="8"/>
        </w:numPr>
        <w:tabs>
          <w:tab w:val="left" w:pos="1134"/>
        </w:tabs>
        <w:spacing w:line="276" w:lineRule="auto"/>
        <w:ind w:left="0"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Всероссийский конкурс лучших практик реализации </w:t>
      </w:r>
      <w:r w:rsidR="001F46E5">
        <w:rPr>
          <w:rFonts w:ascii="Times New Roman" w:hAnsi="Times New Roman" w:cs="Times New Roman"/>
          <w:sz w:val="24"/>
          <w:szCs w:val="24"/>
          <w:lang w:val="ru-RU"/>
        </w:rPr>
        <w:t>программ наставничества «Вперёд и вместе!» (2 место в номинации «Педагогическое наставничество»</w:t>
      </w:r>
      <w:r w:rsidR="00B12E5E">
        <w:rPr>
          <w:rFonts w:ascii="Times New Roman" w:hAnsi="Times New Roman" w:cs="Times New Roman"/>
          <w:sz w:val="24"/>
          <w:szCs w:val="24"/>
          <w:lang w:val="ru-RU"/>
        </w:rPr>
        <w:t>, 2022 г.)</w:t>
      </w:r>
      <w:r w:rsidR="00BF5680">
        <w:rPr>
          <w:rFonts w:ascii="Times New Roman" w:hAnsi="Times New Roman" w:cs="Times New Roman"/>
          <w:sz w:val="24"/>
          <w:szCs w:val="24"/>
          <w:lang w:val="ru-RU"/>
        </w:rPr>
        <w:t xml:space="preserve"> (Приложение 14)</w:t>
      </w:r>
      <w:r w:rsidR="00B12E5E">
        <w:rPr>
          <w:rFonts w:ascii="Times New Roman" w:hAnsi="Times New Roman" w:cs="Times New Roman"/>
          <w:sz w:val="24"/>
          <w:szCs w:val="24"/>
          <w:lang w:val="ru-RU"/>
        </w:rPr>
        <w:t>;</w:t>
      </w:r>
    </w:p>
    <w:p w:rsidR="00993CFE" w:rsidRPr="00993CFE" w:rsidRDefault="00993CFE" w:rsidP="00887F21">
      <w:pPr>
        <w:pStyle w:val="a4"/>
        <w:numPr>
          <w:ilvl w:val="0"/>
          <w:numId w:val="8"/>
        </w:numPr>
        <w:tabs>
          <w:tab w:val="left" w:pos="1134"/>
        </w:tabs>
        <w:spacing w:line="276" w:lineRule="auto"/>
        <w:ind w:left="0" w:firstLine="567"/>
        <w:rPr>
          <w:rFonts w:ascii="Times New Roman" w:hAnsi="Times New Roman" w:cs="Times New Roman"/>
          <w:sz w:val="24"/>
          <w:szCs w:val="24"/>
          <w:lang w:val="ru-RU"/>
        </w:rPr>
      </w:pPr>
      <w:proofErr w:type="gramStart"/>
      <w:r>
        <w:rPr>
          <w:rFonts w:ascii="Times New Roman" w:hAnsi="Times New Roman" w:cs="Times New Roman"/>
          <w:sz w:val="24"/>
          <w:szCs w:val="24"/>
          <w:lang w:val="ru-RU"/>
        </w:rPr>
        <w:t>к</w:t>
      </w:r>
      <w:r w:rsidRPr="00993CFE">
        <w:rPr>
          <w:rFonts w:ascii="Times New Roman" w:hAnsi="Times New Roman" w:cs="Times New Roman"/>
          <w:sz w:val="24"/>
          <w:szCs w:val="24"/>
          <w:lang w:val="ru-RU"/>
        </w:rPr>
        <w:t>раевой</w:t>
      </w:r>
      <w:proofErr w:type="gramEnd"/>
      <w:r w:rsidRPr="00993CFE">
        <w:rPr>
          <w:rFonts w:ascii="Times New Roman" w:hAnsi="Times New Roman" w:cs="Times New Roman"/>
          <w:sz w:val="24"/>
          <w:szCs w:val="24"/>
          <w:lang w:val="ru-RU"/>
        </w:rPr>
        <w:t xml:space="preserve"> </w:t>
      </w:r>
      <w:r w:rsidRPr="00993CFE">
        <w:rPr>
          <w:rFonts w:ascii="Times New Roman" w:eastAsiaTheme="minorEastAsia" w:hAnsi="Times New Roman" w:cs="Times New Roman"/>
          <w:color w:val="000000" w:themeColor="text1"/>
          <w:kern w:val="24"/>
          <w:sz w:val="24"/>
          <w:szCs w:val="24"/>
          <w:lang w:val="ru-RU"/>
        </w:rPr>
        <w:t xml:space="preserve">Форум наставников в городе Хабаровске «Наставничество как эффективный инструмент </w:t>
      </w:r>
      <w:r w:rsidR="00FA0D91">
        <w:rPr>
          <w:rFonts w:ascii="Times New Roman" w:eastAsiaTheme="minorEastAsia" w:hAnsi="Times New Roman" w:cs="Times New Roman"/>
          <w:color w:val="000000" w:themeColor="text1"/>
          <w:kern w:val="24"/>
          <w:sz w:val="24"/>
          <w:szCs w:val="24"/>
          <w:lang w:val="ru-RU"/>
        </w:rPr>
        <w:t>развития кадрового потенциала» (</w:t>
      </w:r>
      <w:r w:rsidRPr="00993CFE">
        <w:rPr>
          <w:rFonts w:ascii="Times New Roman" w:eastAsiaTheme="minorEastAsia" w:hAnsi="Times New Roman" w:cs="Times New Roman"/>
          <w:color w:val="000000" w:themeColor="text1"/>
          <w:kern w:val="24"/>
          <w:sz w:val="24"/>
          <w:szCs w:val="24"/>
          <w:lang w:val="ru-RU"/>
        </w:rPr>
        <w:t>2022 г.</w:t>
      </w:r>
      <w:r w:rsidR="00FA0D91">
        <w:rPr>
          <w:rFonts w:ascii="Times New Roman" w:eastAsiaTheme="minorEastAsia" w:hAnsi="Times New Roman" w:cs="Times New Roman"/>
          <w:color w:val="000000" w:themeColor="text1"/>
          <w:kern w:val="24"/>
          <w:sz w:val="24"/>
          <w:szCs w:val="24"/>
          <w:lang w:val="ru-RU"/>
        </w:rPr>
        <w:t>);</w:t>
      </w:r>
    </w:p>
    <w:p w:rsidR="00C93D19" w:rsidRDefault="00887F21" w:rsidP="00887F21">
      <w:pPr>
        <w:pStyle w:val="a4"/>
        <w:numPr>
          <w:ilvl w:val="0"/>
          <w:numId w:val="8"/>
        </w:numPr>
        <w:tabs>
          <w:tab w:val="left" w:pos="1134"/>
        </w:tabs>
        <w:spacing w:line="276" w:lineRule="auto"/>
        <w:ind w:left="0" w:firstLine="567"/>
        <w:rPr>
          <w:rFonts w:ascii="Times New Roman" w:hAnsi="Times New Roman" w:cs="Times New Roman"/>
          <w:sz w:val="24"/>
          <w:szCs w:val="24"/>
          <w:lang w:val="ru-RU"/>
        </w:rPr>
      </w:pPr>
      <w:proofErr w:type="gramStart"/>
      <w:r>
        <w:rPr>
          <w:rFonts w:ascii="Times New Roman" w:hAnsi="Times New Roman" w:cs="Times New Roman"/>
          <w:sz w:val="24"/>
          <w:szCs w:val="24"/>
          <w:lang w:val="ru-RU"/>
        </w:rPr>
        <w:t>н</w:t>
      </w:r>
      <w:r w:rsidR="00993CFE" w:rsidRPr="00993CFE">
        <w:rPr>
          <w:rFonts w:ascii="Times New Roman" w:hAnsi="Times New Roman" w:cs="Times New Roman"/>
          <w:sz w:val="24"/>
          <w:szCs w:val="24"/>
          <w:lang w:val="ru-RU"/>
        </w:rPr>
        <w:t>аучно</w:t>
      </w:r>
      <w:proofErr w:type="gramEnd"/>
      <w:r w:rsidR="00993CFE" w:rsidRPr="00993CFE">
        <w:rPr>
          <w:rFonts w:ascii="Times New Roman" w:hAnsi="Times New Roman" w:cs="Times New Roman"/>
          <w:sz w:val="24"/>
          <w:szCs w:val="24"/>
          <w:lang w:val="ru-RU"/>
        </w:rPr>
        <w:t>-практическая конференция «Петербургское наставничество: тр</w:t>
      </w:r>
      <w:r w:rsidR="008A466D">
        <w:rPr>
          <w:rFonts w:ascii="Times New Roman" w:hAnsi="Times New Roman" w:cs="Times New Roman"/>
          <w:sz w:val="24"/>
          <w:szCs w:val="24"/>
          <w:lang w:val="ru-RU"/>
        </w:rPr>
        <w:t xml:space="preserve">ансформация теории и практики» </w:t>
      </w:r>
      <w:r w:rsidR="00FA0D91">
        <w:rPr>
          <w:rFonts w:ascii="Times New Roman" w:hAnsi="Times New Roman" w:cs="Times New Roman"/>
          <w:sz w:val="24"/>
          <w:szCs w:val="24"/>
          <w:lang w:val="ru-RU"/>
        </w:rPr>
        <w:t>(</w:t>
      </w:r>
      <w:r w:rsidR="00993CFE" w:rsidRPr="00993CFE">
        <w:rPr>
          <w:rFonts w:ascii="Times New Roman" w:hAnsi="Times New Roman" w:cs="Times New Roman"/>
          <w:sz w:val="24"/>
          <w:szCs w:val="24"/>
          <w:lang w:val="ru-RU"/>
        </w:rPr>
        <w:t>2022 г.</w:t>
      </w:r>
      <w:r w:rsidR="00FA0D91">
        <w:rPr>
          <w:rFonts w:ascii="Times New Roman" w:hAnsi="Times New Roman" w:cs="Times New Roman"/>
          <w:sz w:val="24"/>
          <w:szCs w:val="24"/>
          <w:lang w:val="ru-RU"/>
        </w:rPr>
        <w:t>);</w:t>
      </w:r>
    </w:p>
    <w:p w:rsidR="00967875" w:rsidRDefault="00FA0D91" w:rsidP="00967875">
      <w:pPr>
        <w:pStyle w:val="a4"/>
        <w:numPr>
          <w:ilvl w:val="0"/>
          <w:numId w:val="8"/>
        </w:numPr>
        <w:tabs>
          <w:tab w:val="left" w:pos="1134"/>
        </w:tabs>
        <w:spacing w:line="276" w:lineRule="auto"/>
        <w:ind w:left="0" w:firstLine="567"/>
        <w:rPr>
          <w:rFonts w:ascii="Times New Roman" w:hAnsi="Times New Roman" w:cs="Times New Roman"/>
          <w:sz w:val="24"/>
          <w:szCs w:val="24"/>
          <w:lang w:val="ru-RU"/>
        </w:rPr>
      </w:pPr>
      <w:r>
        <w:rPr>
          <w:rFonts w:ascii="Times New Roman" w:hAnsi="Times New Roman" w:cs="Times New Roman"/>
          <w:noProof/>
          <w:sz w:val="24"/>
          <w:szCs w:val="24"/>
          <w:lang w:val="ru-RU" w:eastAsia="ru-RU"/>
        </w:rPr>
        <w:t>к</w:t>
      </w:r>
      <w:r w:rsidRPr="00FA0D91">
        <w:rPr>
          <w:rFonts w:ascii="Times New Roman" w:hAnsi="Times New Roman" w:cs="Times New Roman"/>
          <w:noProof/>
          <w:sz w:val="24"/>
          <w:szCs w:val="24"/>
          <w:lang w:val="ru-RU" w:eastAsia="ru-RU"/>
        </w:rPr>
        <w:t>урсы повышения квалификации в ЦНППМ г. Благовещенска «Эффективные инструменты наставничества в образ</w:t>
      </w:r>
      <w:r w:rsidR="00577939">
        <w:rPr>
          <w:rFonts w:ascii="Times New Roman" w:hAnsi="Times New Roman" w:cs="Times New Roman"/>
          <w:noProof/>
          <w:sz w:val="24"/>
          <w:szCs w:val="24"/>
          <w:lang w:val="ru-RU" w:eastAsia="ru-RU"/>
        </w:rPr>
        <w:t xml:space="preserve">овательной организации» </w:t>
      </w:r>
      <w:r w:rsidR="008A466D">
        <w:rPr>
          <w:rFonts w:ascii="Times New Roman" w:hAnsi="Times New Roman" w:cs="Times New Roman"/>
          <w:noProof/>
          <w:sz w:val="24"/>
          <w:szCs w:val="24"/>
          <w:lang w:val="ru-RU" w:eastAsia="ru-RU"/>
        </w:rPr>
        <w:t>(</w:t>
      </w:r>
      <w:r w:rsidR="00577939">
        <w:rPr>
          <w:rFonts w:ascii="Times New Roman" w:hAnsi="Times New Roman" w:cs="Times New Roman"/>
          <w:noProof/>
          <w:sz w:val="24"/>
          <w:szCs w:val="24"/>
          <w:lang w:val="ru-RU" w:eastAsia="ru-RU"/>
        </w:rPr>
        <w:t>2022 г</w:t>
      </w:r>
      <w:r w:rsidR="008A466D">
        <w:rPr>
          <w:rFonts w:ascii="Times New Roman" w:hAnsi="Times New Roman" w:cs="Times New Roman"/>
          <w:noProof/>
          <w:sz w:val="24"/>
          <w:szCs w:val="24"/>
          <w:lang w:val="ru-RU" w:eastAsia="ru-RU"/>
        </w:rPr>
        <w:t>.)</w:t>
      </w:r>
      <w:r w:rsidR="00577939">
        <w:rPr>
          <w:rFonts w:ascii="Times New Roman" w:hAnsi="Times New Roman" w:cs="Times New Roman"/>
          <w:noProof/>
          <w:sz w:val="24"/>
          <w:szCs w:val="24"/>
          <w:lang w:val="ru-RU" w:eastAsia="ru-RU"/>
        </w:rPr>
        <w:t>;</w:t>
      </w:r>
    </w:p>
    <w:p w:rsidR="00577939" w:rsidRPr="00710B06" w:rsidRDefault="00577939" w:rsidP="00967875">
      <w:pPr>
        <w:pStyle w:val="a4"/>
        <w:numPr>
          <w:ilvl w:val="0"/>
          <w:numId w:val="8"/>
        </w:numPr>
        <w:tabs>
          <w:tab w:val="left" w:pos="1134"/>
        </w:tabs>
        <w:spacing w:line="276" w:lineRule="auto"/>
        <w:ind w:left="0" w:firstLine="567"/>
        <w:rPr>
          <w:rFonts w:ascii="Times New Roman" w:hAnsi="Times New Roman" w:cs="Times New Roman"/>
          <w:sz w:val="24"/>
          <w:szCs w:val="24"/>
          <w:lang w:val="ru-RU"/>
        </w:rPr>
      </w:pPr>
      <w:r w:rsidRPr="00710B06">
        <w:rPr>
          <w:rFonts w:ascii="Times New Roman" w:hAnsi="Times New Roman" w:cs="Times New Roman"/>
          <w:noProof/>
          <w:sz w:val="24"/>
          <w:szCs w:val="24"/>
          <w:lang w:val="ru-RU" w:eastAsia="ru-RU"/>
        </w:rPr>
        <w:t>Дальневосточный чемпионат управленческих команд «Флагманская школа»</w:t>
      </w:r>
      <w:r w:rsidR="008A466D">
        <w:rPr>
          <w:rFonts w:ascii="Times New Roman" w:hAnsi="Times New Roman" w:cs="Times New Roman"/>
          <w:noProof/>
          <w:sz w:val="24"/>
          <w:szCs w:val="24"/>
          <w:lang w:val="ru-RU" w:eastAsia="ru-RU"/>
        </w:rPr>
        <w:t xml:space="preserve"> (2023 г.)</w:t>
      </w:r>
      <w:r w:rsidRPr="00710B06">
        <w:rPr>
          <w:rFonts w:ascii="Times New Roman" w:hAnsi="Times New Roman" w:cs="Times New Roman"/>
          <w:noProof/>
          <w:sz w:val="24"/>
          <w:szCs w:val="24"/>
          <w:lang w:val="ru-RU" w:eastAsia="ru-RU"/>
        </w:rPr>
        <w:t xml:space="preserve"> (Приложение</w:t>
      </w:r>
      <w:r w:rsidR="00BF5680">
        <w:rPr>
          <w:rFonts w:ascii="Times New Roman" w:hAnsi="Times New Roman" w:cs="Times New Roman"/>
          <w:noProof/>
          <w:sz w:val="24"/>
          <w:szCs w:val="24"/>
          <w:lang w:val="ru-RU" w:eastAsia="ru-RU"/>
        </w:rPr>
        <w:t xml:space="preserve"> 15</w:t>
      </w:r>
      <w:r w:rsidRPr="00710B06">
        <w:rPr>
          <w:rFonts w:ascii="Times New Roman" w:hAnsi="Times New Roman" w:cs="Times New Roman"/>
          <w:noProof/>
          <w:sz w:val="24"/>
          <w:szCs w:val="24"/>
          <w:lang w:val="ru-RU" w:eastAsia="ru-RU"/>
        </w:rPr>
        <w:t xml:space="preserve">). </w:t>
      </w:r>
    </w:p>
    <w:p w:rsidR="00AA110C" w:rsidRPr="00310A51" w:rsidRDefault="00967875" w:rsidP="00246472">
      <w:pPr>
        <w:tabs>
          <w:tab w:val="left" w:pos="1134"/>
        </w:tabs>
        <w:spacing w:line="276" w:lineRule="auto"/>
        <w:ind w:firstLine="567"/>
        <w:rPr>
          <w:rFonts w:ascii="Times New Roman" w:hAnsi="Times New Roman" w:cs="Times New Roman"/>
          <w:sz w:val="24"/>
          <w:szCs w:val="24"/>
          <w:lang w:val="ru-RU"/>
        </w:rPr>
      </w:pPr>
      <w:r w:rsidRPr="00246472">
        <w:rPr>
          <w:rFonts w:ascii="Times New Roman" w:hAnsi="Times New Roman" w:cs="Times New Roman"/>
          <w:noProof/>
          <w:sz w:val="24"/>
          <w:szCs w:val="24"/>
          <w:lang w:val="ru-RU" w:eastAsia="ru-RU"/>
        </w:rPr>
        <w:t xml:space="preserve">Опыт работы </w:t>
      </w:r>
      <w:r w:rsidR="00EB15A7" w:rsidRPr="00246472">
        <w:rPr>
          <w:rFonts w:ascii="Times New Roman" w:hAnsi="Times New Roman" w:cs="Times New Roman"/>
          <w:noProof/>
          <w:sz w:val="24"/>
          <w:szCs w:val="24"/>
          <w:lang w:val="ru-RU" w:eastAsia="ru-RU"/>
        </w:rPr>
        <w:t xml:space="preserve">в виде стендового доклада также был представлен </w:t>
      </w:r>
      <w:r w:rsidR="00246472">
        <w:rPr>
          <w:rFonts w:ascii="Times New Roman" w:hAnsi="Times New Roman" w:cs="Times New Roman"/>
          <w:noProof/>
          <w:sz w:val="24"/>
          <w:szCs w:val="24"/>
          <w:lang w:val="ru-RU" w:eastAsia="ru-RU"/>
        </w:rPr>
        <w:t xml:space="preserve">на </w:t>
      </w:r>
      <w:r w:rsidR="00EB15A7" w:rsidRPr="00246472">
        <w:rPr>
          <w:rFonts w:ascii="Times New Roman" w:eastAsiaTheme="minorEastAsia" w:hAnsi="Times New Roman" w:cs="Times New Roman"/>
          <w:color w:val="000000" w:themeColor="text1"/>
          <w:kern w:val="24"/>
          <w:sz w:val="24"/>
          <w:szCs w:val="24"/>
          <w:lang w:val="ru-RU"/>
        </w:rPr>
        <w:t>р</w:t>
      </w:r>
      <w:r w:rsidR="00246472">
        <w:rPr>
          <w:rFonts w:ascii="Times New Roman" w:eastAsiaTheme="minorEastAsia" w:hAnsi="Times New Roman" w:cs="Times New Roman"/>
          <w:color w:val="000000" w:themeColor="text1"/>
          <w:kern w:val="24"/>
          <w:sz w:val="24"/>
          <w:szCs w:val="24"/>
          <w:lang w:val="ru-RU"/>
        </w:rPr>
        <w:t>абочей встрече</w:t>
      </w:r>
      <w:r w:rsidR="00EB15A7" w:rsidRPr="00246472">
        <w:rPr>
          <w:rFonts w:ascii="Times New Roman" w:eastAsiaTheme="minorEastAsia" w:hAnsi="Times New Roman" w:cs="Times New Roman"/>
          <w:color w:val="000000" w:themeColor="text1"/>
          <w:kern w:val="24"/>
          <w:sz w:val="24"/>
          <w:szCs w:val="24"/>
          <w:lang w:val="ru-RU"/>
        </w:rPr>
        <w:t xml:space="preserve"> делегации ДНР в МОАУ СОШ №2 с. Возжаевки </w:t>
      </w:r>
      <w:r w:rsidR="00246472">
        <w:rPr>
          <w:rFonts w:ascii="Times New Roman" w:eastAsiaTheme="minorEastAsia" w:hAnsi="Times New Roman" w:cs="Times New Roman"/>
          <w:color w:val="000000" w:themeColor="text1"/>
          <w:kern w:val="24"/>
          <w:sz w:val="24"/>
          <w:szCs w:val="24"/>
          <w:lang w:val="ru-RU"/>
        </w:rPr>
        <w:t xml:space="preserve">и </w:t>
      </w:r>
      <w:r w:rsidRPr="00967875">
        <w:rPr>
          <w:rFonts w:ascii="Times New Roman" w:hAnsi="Times New Roman" w:cs="Times New Roman"/>
          <w:noProof/>
          <w:sz w:val="24"/>
          <w:szCs w:val="24"/>
          <w:lang w:val="ru-RU" w:eastAsia="ru-RU"/>
        </w:rPr>
        <w:t xml:space="preserve">в рамках </w:t>
      </w:r>
      <w:r w:rsidRPr="00967875">
        <w:rPr>
          <w:rFonts w:ascii="Times New Roman" w:hAnsi="Times New Roman" w:cs="Times New Roman"/>
          <w:sz w:val="24"/>
          <w:szCs w:val="24"/>
          <w:lang w:val="ru-RU"/>
        </w:rPr>
        <w:t xml:space="preserve">межсетевого взаимодействия с </w:t>
      </w:r>
      <w:proofErr w:type="spellStart"/>
      <w:r w:rsidRPr="00967875">
        <w:rPr>
          <w:rFonts w:ascii="Times New Roman" w:hAnsi="Times New Roman" w:cs="Times New Roman"/>
          <w:sz w:val="24"/>
          <w:szCs w:val="24"/>
          <w:lang w:val="ru-RU"/>
        </w:rPr>
        <w:t>Архаринским</w:t>
      </w:r>
      <w:proofErr w:type="spellEnd"/>
      <w:r w:rsidRPr="00967875">
        <w:rPr>
          <w:rFonts w:ascii="Times New Roman" w:hAnsi="Times New Roman" w:cs="Times New Roman"/>
          <w:sz w:val="24"/>
          <w:szCs w:val="24"/>
          <w:lang w:val="ru-RU"/>
        </w:rPr>
        <w:t xml:space="preserve"> районом и </w:t>
      </w:r>
      <w:proofErr w:type="spellStart"/>
      <w:r w:rsidRPr="00967875">
        <w:rPr>
          <w:rFonts w:ascii="Times New Roman" w:hAnsi="Times New Roman" w:cs="Times New Roman"/>
          <w:sz w:val="24"/>
          <w:szCs w:val="24"/>
          <w:lang w:val="ru-RU"/>
        </w:rPr>
        <w:t>Бурейским</w:t>
      </w:r>
      <w:proofErr w:type="spellEnd"/>
      <w:r w:rsidRPr="00967875">
        <w:rPr>
          <w:rFonts w:ascii="Times New Roman" w:hAnsi="Times New Roman" w:cs="Times New Roman"/>
          <w:sz w:val="24"/>
          <w:szCs w:val="24"/>
          <w:lang w:val="ru-RU"/>
        </w:rPr>
        <w:t xml:space="preserve"> муниципальным округом</w:t>
      </w:r>
      <w:r w:rsidR="00AA110C">
        <w:rPr>
          <w:rFonts w:ascii="Times New Roman" w:hAnsi="Times New Roman" w:cs="Times New Roman"/>
          <w:sz w:val="24"/>
          <w:szCs w:val="24"/>
          <w:lang w:val="ru-RU"/>
        </w:rPr>
        <w:t xml:space="preserve"> </w:t>
      </w:r>
      <w:r w:rsidR="00246472" w:rsidRPr="00246472">
        <w:rPr>
          <w:rFonts w:ascii="Times New Roman" w:eastAsiaTheme="minorEastAsia" w:hAnsi="Times New Roman" w:cs="Times New Roman"/>
          <w:color w:val="000000" w:themeColor="text1"/>
          <w:kern w:val="24"/>
          <w:sz w:val="24"/>
          <w:szCs w:val="24"/>
          <w:lang w:val="ru-RU"/>
        </w:rPr>
        <w:t>(2022</w:t>
      </w:r>
      <w:r w:rsidR="00246472">
        <w:rPr>
          <w:rFonts w:ascii="Times New Roman" w:eastAsiaTheme="minorEastAsia" w:hAnsi="Times New Roman" w:cs="Times New Roman"/>
          <w:color w:val="000000" w:themeColor="text1"/>
          <w:kern w:val="24"/>
          <w:sz w:val="24"/>
          <w:szCs w:val="24"/>
          <w:lang w:val="ru-RU"/>
        </w:rPr>
        <w:t>, 2023</w:t>
      </w:r>
      <w:r w:rsidR="00246472" w:rsidRPr="00246472">
        <w:rPr>
          <w:rFonts w:ascii="Times New Roman" w:eastAsiaTheme="minorEastAsia" w:hAnsi="Times New Roman" w:cs="Times New Roman"/>
          <w:color w:val="000000" w:themeColor="text1"/>
          <w:kern w:val="24"/>
          <w:sz w:val="24"/>
          <w:szCs w:val="24"/>
          <w:lang w:val="ru-RU"/>
        </w:rPr>
        <w:t xml:space="preserve"> г</w:t>
      </w:r>
      <w:r w:rsidR="00246472">
        <w:rPr>
          <w:rFonts w:ascii="Times New Roman" w:eastAsiaTheme="minorEastAsia" w:hAnsi="Times New Roman" w:cs="Times New Roman"/>
          <w:color w:val="000000" w:themeColor="text1"/>
          <w:kern w:val="24"/>
          <w:sz w:val="24"/>
          <w:szCs w:val="24"/>
          <w:lang w:val="ru-RU"/>
        </w:rPr>
        <w:t>г</w:t>
      </w:r>
      <w:r w:rsidR="00246472" w:rsidRPr="00246472">
        <w:rPr>
          <w:rFonts w:ascii="Times New Roman" w:eastAsiaTheme="minorEastAsia" w:hAnsi="Times New Roman" w:cs="Times New Roman"/>
          <w:color w:val="000000" w:themeColor="text1"/>
          <w:kern w:val="24"/>
          <w:sz w:val="24"/>
          <w:szCs w:val="24"/>
          <w:lang w:val="ru-RU"/>
        </w:rPr>
        <w:t>.)</w:t>
      </w:r>
      <w:r w:rsidR="001E3F77">
        <w:rPr>
          <w:rFonts w:ascii="Times New Roman" w:eastAsiaTheme="minorEastAsia" w:hAnsi="Times New Roman" w:cs="Times New Roman"/>
          <w:color w:val="000000" w:themeColor="text1"/>
          <w:kern w:val="24"/>
          <w:sz w:val="24"/>
          <w:szCs w:val="24"/>
          <w:lang w:val="ru-RU"/>
        </w:rPr>
        <w:t xml:space="preserve"> </w:t>
      </w:r>
      <w:r w:rsidR="001E3F77" w:rsidRPr="00310A51">
        <w:rPr>
          <w:rFonts w:ascii="Times New Roman" w:eastAsiaTheme="minorEastAsia" w:hAnsi="Times New Roman" w:cs="Times New Roman"/>
          <w:kern w:val="24"/>
          <w:sz w:val="24"/>
          <w:szCs w:val="24"/>
          <w:lang w:val="ru-RU"/>
        </w:rPr>
        <w:t>(Приложение</w:t>
      </w:r>
      <w:r w:rsidR="0017481F">
        <w:rPr>
          <w:rFonts w:ascii="Times New Roman" w:eastAsiaTheme="minorEastAsia" w:hAnsi="Times New Roman" w:cs="Times New Roman"/>
          <w:kern w:val="24"/>
          <w:sz w:val="24"/>
          <w:szCs w:val="24"/>
          <w:lang w:val="ru-RU"/>
        </w:rPr>
        <w:t xml:space="preserve"> 16</w:t>
      </w:r>
      <w:r w:rsidR="00710B06" w:rsidRPr="00310A51">
        <w:rPr>
          <w:rFonts w:ascii="Times New Roman" w:eastAsiaTheme="minorEastAsia" w:hAnsi="Times New Roman" w:cs="Times New Roman"/>
          <w:kern w:val="24"/>
          <w:sz w:val="24"/>
          <w:szCs w:val="24"/>
          <w:lang w:val="ru-RU"/>
        </w:rPr>
        <w:t>)</w:t>
      </w:r>
      <w:r w:rsidRPr="00310A51">
        <w:rPr>
          <w:rFonts w:ascii="Times New Roman" w:hAnsi="Times New Roman" w:cs="Times New Roman"/>
          <w:sz w:val="24"/>
          <w:szCs w:val="24"/>
          <w:lang w:val="ru-RU"/>
        </w:rPr>
        <w:t xml:space="preserve">. </w:t>
      </w:r>
    </w:p>
    <w:p w:rsidR="00DB24FA" w:rsidRPr="001E4672" w:rsidRDefault="00DB24FA" w:rsidP="00AA110C">
      <w:pPr>
        <w:pStyle w:val="a4"/>
        <w:tabs>
          <w:tab w:val="left" w:pos="1134"/>
        </w:tabs>
        <w:spacing w:line="276" w:lineRule="auto"/>
        <w:ind w:left="0" w:firstLine="567"/>
        <w:rPr>
          <w:rFonts w:ascii="Times New Roman" w:hAnsi="Times New Roman" w:cs="Times New Roman"/>
          <w:sz w:val="24"/>
          <w:szCs w:val="24"/>
          <w:lang w:val="ru-RU"/>
        </w:rPr>
      </w:pPr>
      <w:r w:rsidRPr="001E4672">
        <w:rPr>
          <w:rFonts w:ascii="Times New Roman" w:hAnsi="Times New Roman" w:cs="Times New Roman"/>
          <w:sz w:val="24"/>
          <w:szCs w:val="24"/>
          <w:lang w:val="ru-RU"/>
        </w:rPr>
        <w:t xml:space="preserve">За время реализации </w:t>
      </w:r>
      <w:r w:rsidR="00AC544E">
        <w:rPr>
          <w:rFonts w:ascii="Times New Roman" w:hAnsi="Times New Roman" w:cs="Times New Roman"/>
          <w:sz w:val="24"/>
          <w:szCs w:val="24"/>
          <w:lang w:val="ru-RU"/>
        </w:rPr>
        <w:t xml:space="preserve">наставнической деятельности </w:t>
      </w:r>
      <w:r w:rsidRPr="001E4672">
        <w:rPr>
          <w:rFonts w:ascii="Times New Roman" w:hAnsi="Times New Roman" w:cs="Times New Roman"/>
          <w:sz w:val="24"/>
          <w:szCs w:val="24"/>
          <w:lang w:val="ru-RU"/>
        </w:rPr>
        <w:t xml:space="preserve">в Белогорском муниципальном округе повысилась вовлеченность и результативность участия профессиональной общественности в конкурсном движении. </w:t>
      </w:r>
    </w:p>
    <w:p w:rsidR="00DB24FA" w:rsidRPr="001E4672" w:rsidRDefault="00DB24FA" w:rsidP="00DB24FA">
      <w:pPr>
        <w:pStyle w:val="a4"/>
        <w:tabs>
          <w:tab w:val="left" w:pos="1134"/>
        </w:tabs>
        <w:spacing w:line="276" w:lineRule="auto"/>
        <w:ind w:left="0" w:firstLine="709"/>
        <w:rPr>
          <w:rFonts w:ascii="Times New Roman" w:hAnsi="Times New Roman" w:cs="Times New Roman"/>
          <w:sz w:val="24"/>
          <w:szCs w:val="24"/>
          <w:lang w:val="ru-RU"/>
        </w:rPr>
      </w:pPr>
      <w:r w:rsidRPr="001E4672">
        <w:rPr>
          <w:rFonts w:ascii="Times New Roman" w:hAnsi="Times New Roman" w:cs="Times New Roman"/>
          <w:sz w:val="24"/>
          <w:szCs w:val="24"/>
          <w:lang w:val="ru-RU"/>
        </w:rPr>
        <w:lastRenderedPageBreak/>
        <w:t xml:space="preserve">На сегодня среди молодых педагогов Белогорского муниципального округа есть призер </w:t>
      </w:r>
      <w:r w:rsidRPr="001E4672">
        <w:rPr>
          <w:rFonts w:ascii="Times New Roman" w:hAnsi="Times New Roman" w:cs="Times New Roman"/>
          <w:sz w:val="24"/>
          <w:szCs w:val="24"/>
        </w:rPr>
        <w:t>V</w:t>
      </w:r>
      <w:r w:rsidRPr="001E4672">
        <w:rPr>
          <w:rFonts w:ascii="Times New Roman" w:hAnsi="Times New Roman" w:cs="Times New Roman"/>
          <w:sz w:val="24"/>
          <w:szCs w:val="24"/>
          <w:lang w:val="ru-RU"/>
        </w:rPr>
        <w:t xml:space="preserve"> регионального чемпионата по профессиональному мастерству «Молодые профессионалы» (</w:t>
      </w:r>
      <w:proofErr w:type="spellStart"/>
      <w:r w:rsidRPr="001E4672">
        <w:rPr>
          <w:rFonts w:ascii="Times New Roman" w:hAnsi="Times New Roman" w:cs="Times New Roman"/>
          <w:sz w:val="24"/>
          <w:szCs w:val="24"/>
        </w:rPr>
        <w:t>WorldSkills</w:t>
      </w:r>
      <w:proofErr w:type="spellEnd"/>
      <w:r w:rsidRPr="001E4672">
        <w:rPr>
          <w:rFonts w:ascii="Times New Roman" w:hAnsi="Times New Roman" w:cs="Times New Roman"/>
          <w:sz w:val="24"/>
          <w:szCs w:val="24"/>
          <w:lang w:val="ru-RU"/>
        </w:rPr>
        <w:t xml:space="preserve"> </w:t>
      </w:r>
      <w:r w:rsidRPr="001E4672">
        <w:rPr>
          <w:rFonts w:ascii="Times New Roman" w:hAnsi="Times New Roman" w:cs="Times New Roman"/>
          <w:sz w:val="24"/>
          <w:szCs w:val="24"/>
        </w:rPr>
        <w:t>Russia</w:t>
      </w:r>
      <w:r w:rsidRPr="001E4672">
        <w:rPr>
          <w:rFonts w:ascii="Times New Roman" w:hAnsi="Times New Roman" w:cs="Times New Roman"/>
          <w:sz w:val="24"/>
          <w:szCs w:val="24"/>
          <w:lang w:val="ru-RU"/>
        </w:rPr>
        <w:t xml:space="preserve">) в компетенции «Преподавание в младших классах» (2019 г.), победитель областного конкурса «Лидер 21 века» (2021 г.), член региональной Ассоциации молодых педагогов (2021 г.), член молодежного правительства Амурской области (2022 г.), председатель молодежного парламента при Думе Белогорского округа (2021 г.), </w:t>
      </w:r>
      <w:r w:rsidR="005B0AC1">
        <w:rPr>
          <w:rFonts w:ascii="Times New Roman" w:hAnsi="Times New Roman" w:cs="Times New Roman"/>
          <w:sz w:val="24"/>
          <w:szCs w:val="24"/>
          <w:lang w:val="ru-RU"/>
        </w:rPr>
        <w:t xml:space="preserve">номинант </w:t>
      </w:r>
      <w:r w:rsidRPr="001E4672">
        <w:rPr>
          <w:rFonts w:ascii="Times New Roman" w:hAnsi="Times New Roman" w:cs="Times New Roman"/>
          <w:sz w:val="24"/>
          <w:szCs w:val="24"/>
          <w:lang w:val="ru-RU"/>
        </w:rPr>
        <w:t>регионального этапа областного конкурса «Воспитать человека» (2022 г.), призеры муниципального этапа конкурса профессионального мастерства «Педагог года» (2019, 2020, 2021 гг.), победители и призеры муниципальных конкурсов «Педагогический дебют»</w:t>
      </w:r>
      <w:r w:rsidR="005B0AC1">
        <w:rPr>
          <w:rFonts w:ascii="Times New Roman" w:hAnsi="Times New Roman" w:cs="Times New Roman"/>
          <w:sz w:val="24"/>
          <w:szCs w:val="24"/>
          <w:lang w:val="ru-RU"/>
        </w:rPr>
        <w:t xml:space="preserve"> (2023 г.)</w:t>
      </w:r>
      <w:r w:rsidRPr="001E4672">
        <w:rPr>
          <w:rFonts w:ascii="Times New Roman" w:hAnsi="Times New Roman" w:cs="Times New Roman"/>
          <w:sz w:val="24"/>
          <w:szCs w:val="24"/>
          <w:lang w:val="ru-RU"/>
        </w:rPr>
        <w:t>, «Молодой педагог в объективе» (2021 г.), «К в</w:t>
      </w:r>
      <w:r w:rsidR="0098376A">
        <w:rPr>
          <w:rFonts w:ascii="Times New Roman" w:hAnsi="Times New Roman" w:cs="Times New Roman"/>
          <w:sz w:val="24"/>
          <w:szCs w:val="24"/>
          <w:lang w:val="ru-RU"/>
        </w:rPr>
        <w:t>ершинам мастерства» (2021 г.), у</w:t>
      </w:r>
      <w:r w:rsidR="005B0AC1">
        <w:rPr>
          <w:rFonts w:ascii="Times New Roman" w:hAnsi="Times New Roman" w:cs="Times New Roman"/>
          <w:sz w:val="24"/>
          <w:szCs w:val="24"/>
          <w:lang w:val="ru-RU"/>
        </w:rPr>
        <w:t>частник регионального конкурса «Педагогический дебют» (2023 г.).</w:t>
      </w:r>
    </w:p>
    <w:p w:rsidR="00DB24FA" w:rsidRPr="001E4672" w:rsidRDefault="00DB24FA" w:rsidP="00DB24FA">
      <w:pPr>
        <w:pStyle w:val="a4"/>
        <w:tabs>
          <w:tab w:val="left" w:pos="1134"/>
        </w:tabs>
        <w:spacing w:line="276" w:lineRule="auto"/>
        <w:ind w:left="0" w:firstLine="709"/>
        <w:rPr>
          <w:rFonts w:ascii="Times New Roman" w:hAnsi="Times New Roman" w:cs="Times New Roman"/>
          <w:sz w:val="24"/>
          <w:szCs w:val="24"/>
          <w:lang w:val="ru-RU"/>
        </w:rPr>
      </w:pPr>
      <w:r w:rsidRPr="001E4672">
        <w:rPr>
          <w:rFonts w:ascii="Times New Roman" w:hAnsi="Times New Roman" w:cs="Times New Roman"/>
          <w:sz w:val="24"/>
          <w:szCs w:val="24"/>
          <w:lang w:val="ru-RU"/>
        </w:rPr>
        <w:t xml:space="preserve">Среди наставников молодых педагогов </w:t>
      </w:r>
      <w:r w:rsidR="00F755EF">
        <w:rPr>
          <w:rFonts w:ascii="Times New Roman" w:hAnsi="Times New Roman" w:cs="Times New Roman"/>
          <w:sz w:val="24"/>
          <w:szCs w:val="24"/>
          <w:lang w:val="ru-RU"/>
        </w:rPr>
        <w:t xml:space="preserve">есть </w:t>
      </w:r>
      <w:r w:rsidRPr="001E4672">
        <w:rPr>
          <w:rFonts w:ascii="Times New Roman" w:hAnsi="Times New Roman" w:cs="Times New Roman"/>
          <w:sz w:val="24"/>
          <w:szCs w:val="24"/>
          <w:lang w:val="ru-RU"/>
        </w:rPr>
        <w:t>лауреаты областных этапов всероссийских конкурсов профессионального мастерства «Воспитать человека -2020»</w:t>
      </w:r>
      <w:r w:rsidR="00460127">
        <w:rPr>
          <w:rFonts w:ascii="Times New Roman" w:hAnsi="Times New Roman" w:cs="Times New Roman"/>
          <w:sz w:val="24"/>
          <w:szCs w:val="24"/>
          <w:lang w:val="ru-RU"/>
        </w:rPr>
        <w:t>, «Воспитать человека – 2022»</w:t>
      </w:r>
      <w:r w:rsidRPr="001E4672">
        <w:rPr>
          <w:rFonts w:ascii="Times New Roman" w:hAnsi="Times New Roman" w:cs="Times New Roman"/>
          <w:sz w:val="24"/>
          <w:szCs w:val="24"/>
          <w:lang w:val="ru-RU"/>
        </w:rPr>
        <w:t xml:space="preserve"> и «Учитель года Амурской области – 2020», победители и призеры муниципального этапа конкурса профессионального мастерства «Педагог г</w:t>
      </w:r>
      <w:r w:rsidR="0098376A">
        <w:rPr>
          <w:rFonts w:ascii="Times New Roman" w:hAnsi="Times New Roman" w:cs="Times New Roman"/>
          <w:sz w:val="24"/>
          <w:szCs w:val="24"/>
          <w:lang w:val="ru-RU"/>
        </w:rPr>
        <w:t>ода» (2019, 2020 гг.).</w:t>
      </w:r>
      <w:r w:rsidRPr="001E4672">
        <w:rPr>
          <w:rFonts w:ascii="Times New Roman" w:hAnsi="Times New Roman" w:cs="Times New Roman"/>
          <w:sz w:val="24"/>
          <w:szCs w:val="24"/>
          <w:lang w:val="ru-RU"/>
        </w:rPr>
        <w:t xml:space="preserve"> </w:t>
      </w:r>
    </w:p>
    <w:p w:rsidR="00DB24FA" w:rsidRPr="005431DC" w:rsidRDefault="00DB24FA" w:rsidP="00DB24FA">
      <w:pPr>
        <w:pStyle w:val="a4"/>
        <w:tabs>
          <w:tab w:val="left" w:pos="1134"/>
        </w:tabs>
        <w:spacing w:line="276" w:lineRule="auto"/>
        <w:ind w:left="0" w:firstLine="709"/>
        <w:rPr>
          <w:rFonts w:ascii="Times New Roman" w:hAnsi="Times New Roman" w:cs="Times New Roman"/>
          <w:sz w:val="24"/>
          <w:szCs w:val="24"/>
          <w:lang w:val="ru-RU"/>
        </w:rPr>
      </w:pPr>
      <w:r w:rsidRPr="005431DC">
        <w:rPr>
          <w:rFonts w:ascii="Times New Roman" w:hAnsi="Times New Roman" w:cs="Times New Roman"/>
          <w:sz w:val="24"/>
          <w:szCs w:val="24"/>
          <w:lang w:val="ru-RU"/>
        </w:rPr>
        <w:t>Среди педагогических команд</w:t>
      </w:r>
      <w:r w:rsidR="00384A3E" w:rsidRPr="005431DC">
        <w:rPr>
          <w:rFonts w:ascii="Times New Roman" w:hAnsi="Times New Roman" w:cs="Times New Roman"/>
          <w:sz w:val="24"/>
          <w:szCs w:val="24"/>
          <w:lang w:val="ru-RU"/>
        </w:rPr>
        <w:t xml:space="preserve"> </w:t>
      </w:r>
      <w:r w:rsidRPr="005431DC">
        <w:rPr>
          <w:rFonts w:ascii="Times New Roman" w:hAnsi="Times New Roman" w:cs="Times New Roman"/>
          <w:sz w:val="24"/>
          <w:szCs w:val="24"/>
          <w:lang w:val="ru-RU"/>
        </w:rPr>
        <w:t>образовательных организаций Белогорского муни</w:t>
      </w:r>
      <w:r w:rsidR="00384A3E" w:rsidRPr="005431DC">
        <w:rPr>
          <w:rFonts w:ascii="Times New Roman" w:hAnsi="Times New Roman" w:cs="Times New Roman"/>
          <w:sz w:val="24"/>
          <w:szCs w:val="24"/>
          <w:lang w:val="ru-RU"/>
        </w:rPr>
        <w:t xml:space="preserve">ципального округа (включающих наставников) </w:t>
      </w:r>
      <w:r w:rsidRPr="005431DC">
        <w:rPr>
          <w:rFonts w:ascii="Times New Roman" w:hAnsi="Times New Roman" w:cs="Times New Roman"/>
          <w:sz w:val="24"/>
          <w:szCs w:val="24"/>
          <w:lang w:val="ru-RU"/>
        </w:rPr>
        <w:t xml:space="preserve">есть финалисты Всероссийской </w:t>
      </w:r>
      <w:proofErr w:type="spellStart"/>
      <w:r w:rsidRPr="005431DC">
        <w:rPr>
          <w:rFonts w:ascii="Times New Roman" w:hAnsi="Times New Roman" w:cs="Times New Roman"/>
          <w:sz w:val="24"/>
          <w:szCs w:val="24"/>
          <w:lang w:val="ru-RU"/>
        </w:rPr>
        <w:t>метапредметной</w:t>
      </w:r>
      <w:proofErr w:type="spellEnd"/>
      <w:r w:rsidRPr="005431DC">
        <w:rPr>
          <w:rFonts w:ascii="Times New Roman" w:hAnsi="Times New Roman" w:cs="Times New Roman"/>
          <w:sz w:val="24"/>
          <w:szCs w:val="24"/>
          <w:lang w:val="ru-RU"/>
        </w:rPr>
        <w:t xml:space="preserve"> олимпиады «Команда большой страны» (2021 г.), полуфиналисты Всероссийского конкурса «Флагман</w:t>
      </w:r>
      <w:r w:rsidR="009A77D1" w:rsidRPr="005431DC">
        <w:rPr>
          <w:rFonts w:ascii="Times New Roman" w:hAnsi="Times New Roman" w:cs="Times New Roman"/>
          <w:sz w:val="24"/>
          <w:szCs w:val="24"/>
          <w:lang w:val="ru-RU"/>
        </w:rPr>
        <w:t>ы образования. Школа» (2022 г.), победители и призеры муниципального конкурса «Педагогический дуэт», участники регионального</w:t>
      </w:r>
      <w:r w:rsidR="005936C4" w:rsidRPr="005431DC">
        <w:rPr>
          <w:rFonts w:ascii="Times New Roman" w:hAnsi="Times New Roman" w:cs="Times New Roman"/>
          <w:sz w:val="24"/>
          <w:szCs w:val="24"/>
          <w:lang w:val="ru-RU"/>
        </w:rPr>
        <w:t xml:space="preserve"> этапа к</w:t>
      </w:r>
      <w:r w:rsidR="0098376A" w:rsidRPr="005431DC">
        <w:rPr>
          <w:rFonts w:ascii="Times New Roman" w:hAnsi="Times New Roman" w:cs="Times New Roman"/>
          <w:sz w:val="24"/>
          <w:szCs w:val="24"/>
          <w:lang w:val="ru-RU"/>
        </w:rPr>
        <w:t xml:space="preserve">онкурсов «Педагогический дуэт» </w:t>
      </w:r>
      <w:r w:rsidR="005936C4" w:rsidRPr="005431DC">
        <w:rPr>
          <w:rFonts w:ascii="Times New Roman" w:hAnsi="Times New Roman" w:cs="Times New Roman"/>
          <w:sz w:val="24"/>
          <w:szCs w:val="24"/>
          <w:lang w:val="ru-RU"/>
        </w:rPr>
        <w:t>(2023 г.)</w:t>
      </w:r>
      <w:r w:rsidR="009A77D1" w:rsidRPr="005431DC">
        <w:rPr>
          <w:rFonts w:ascii="Times New Roman" w:hAnsi="Times New Roman" w:cs="Times New Roman"/>
          <w:sz w:val="24"/>
          <w:szCs w:val="24"/>
          <w:lang w:val="ru-RU"/>
        </w:rPr>
        <w:t xml:space="preserve">. </w:t>
      </w:r>
      <w:r w:rsidRPr="005431DC">
        <w:rPr>
          <w:rFonts w:ascii="Times New Roman" w:hAnsi="Times New Roman" w:cs="Times New Roman"/>
          <w:sz w:val="24"/>
          <w:szCs w:val="24"/>
          <w:lang w:val="ru-RU"/>
        </w:rPr>
        <w:t xml:space="preserve"> </w:t>
      </w:r>
      <w:r w:rsidR="008E7405" w:rsidRPr="005431DC">
        <w:rPr>
          <w:rFonts w:ascii="Times New Roman" w:hAnsi="Times New Roman" w:cs="Times New Roman"/>
          <w:sz w:val="24"/>
          <w:szCs w:val="24"/>
          <w:lang w:val="ru-RU"/>
        </w:rPr>
        <w:t xml:space="preserve"> Наставническая пара МОАУ СОШ №1 села Возжаевки стала призером регионального конкурса методических разработок в номинации «Мой лучший урок»</w:t>
      </w:r>
      <w:r w:rsidR="00AF73D9" w:rsidRPr="005431DC">
        <w:rPr>
          <w:rFonts w:ascii="Times New Roman" w:hAnsi="Times New Roman" w:cs="Times New Roman"/>
          <w:sz w:val="24"/>
          <w:szCs w:val="24"/>
          <w:lang w:val="ru-RU"/>
        </w:rPr>
        <w:t xml:space="preserve"> (2022 г.)</w:t>
      </w:r>
      <w:r w:rsidR="008F3C7B" w:rsidRPr="005431DC">
        <w:rPr>
          <w:rFonts w:ascii="Times New Roman" w:hAnsi="Times New Roman" w:cs="Times New Roman"/>
          <w:sz w:val="24"/>
          <w:szCs w:val="24"/>
          <w:lang w:val="ru-RU"/>
        </w:rPr>
        <w:t xml:space="preserve"> и представила опыт работы наставнической пары в рамках Круглого стола «Эффективные практики наставничества: региональный опыт»</w:t>
      </w:r>
      <w:r w:rsidR="009A5B93" w:rsidRPr="005431DC">
        <w:rPr>
          <w:rFonts w:ascii="Times New Roman" w:hAnsi="Times New Roman" w:cs="Times New Roman"/>
          <w:sz w:val="24"/>
          <w:szCs w:val="24"/>
          <w:lang w:val="ru-RU"/>
        </w:rPr>
        <w:t xml:space="preserve"> в ЦНППМ г. Благовещенска</w:t>
      </w:r>
      <w:r w:rsidR="001F5A50" w:rsidRPr="005431DC">
        <w:rPr>
          <w:rFonts w:ascii="Times New Roman" w:hAnsi="Times New Roman" w:cs="Times New Roman"/>
          <w:sz w:val="24"/>
          <w:szCs w:val="24"/>
          <w:lang w:val="ru-RU"/>
        </w:rPr>
        <w:t xml:space="preserve"> (2023 г.) (Приложение 17).</w:t>
      </w:r>
    </w:p>
    <w:p w:rsidR="00DB24FA" w:rsidRPr="001E4672" w:rsidRDefault="00DB24FA" w:rsidP="00DB24FA">
      <w:pPr>
        <w:spacing w:line="276" w:lineRule="auto"/>
        <w:ind w:firstLine="709"/>
        <w:rPr>
          <w:rFonts w:ascii="Times New Roman" w:hAnsi="Times New Roman" w:cs="Times New Roman"/>
          <w:sz w:val="24"/>
          <w:szCs w:val="24"/>
          <w:lang w:val="ru-RU"/>
        </w:rPr>
      </w:pPr>
      <w:r w:rsidRPr="001E4672">
        <w:rPr>
          <w:rFonts w:ascii="Times New Roman" w:hAnsi="Times New Roman" w:cs="Times New Roman"/>
          <w:sz w:val="24"/>
          <w:szCs w:val="24"/>
          <w:lang w:val="ru-RU"/>
        </w:rPr>
        <w:t>Все вышеперечисленное позволяет сделать вывод, что орган управления образованием, сегодня, должен не только координировать работу образовательных организаций в развитии профессиональных компетенций работников, но и быть спо</w:t>
      </w:r>
      <w:r w:rsidR="00DB4ED1">
        <w:rPr>
          <w:rFonts w:ascii="Times New Roman" w:hAnsi="Times New Roman" w:cs="Times New Roman"/>
          <w:sz w:val="24"/>
          <w:szCs w:val="24"/>
          <w:lang w:val="ru-RU"/>
        </w:rPr>
        <w:t>собным оказать адресную помощь в привлечении и закреплении молодых специалистов</w:t>
      </w:r>
      <w:r w:rsidR="00CB42C7">
        <w:rPr>
          <w:rFonts w:ascii="Times New Roman" w:hAnsi="Times New Roman" w:cs="Times New Roman"/>
          <w:sz w:val="24"/>
          <w:szCs w:val="24"/>
          <w:lang w:val="ru-RU"/>
        </w:rPr>
        <w:t xml:space="preserve"> в сфере образования с учетом </w:t>
      </w:r>
      <w:r w:rsidR="00F1544C">
        <w:rPr>
          <w:rFonts w:ascii="Times New Roman" w:hAnsi="Times New Roman" w:cs="Times New Roman"/>
          <w:sz w:val="24"/>
          <w:szCs w:val="24"/>
          <w:lang w:val="ru-RU"/>
        </w:rPr>
        <w:t xml:space="preserve">актуальных </w:t>
      </w:r>
      <w:r w:rsidR="00DB4ED1">
        <w:rPr>
          <w:rFonts w:ascii="Times New Roman" w:hAnsi="Times New Roman" w:cs="Times New Roman"/>
          <w:sz w:val="24"/>
          <w:szCs w:val="24"/>
          <w:lang w:val="ru-RU"/>
        </w:rPr>
        <w:t>направлений</w:t>
      </w:r>
      <w:r w:rsidR="00F1544C">
        <w:rPr>
          <w:rFonts w:ascii="Times New Roman" w:hAnsi="Times New Roman" w:cs="Times New Roman"/>
          <w:sz w:val="24"/>
          <w:szCs w:val="24"/>
          <w:lang w:val="ru-RU"/>
        </w:rPr>
        <w:t xml:space="preserve"> деятельности</w:t>
      </w:r>
      <w:r w:rsidR="00DB4ED1">
        <w:rPr>
          <w:rFonts w:ascii="Times New Roman" w:hAnsi="Times New Roman" w:cs="Times New Roman"/>
          <w:sz w:val="24"/>
          <w:szCs w:val="24"/>
          <w:lang w:val="ru-RU"/>
        </w:rPr>
        <w:t xml:space="preserve"> </w:t>
      </w:r>
      <w:r w:rsidR="00F1544C">
        <w:rPr>
          <w:rFonts w:ascii="Times New Roman" w:hAnsi="Times New Roman" w:cs="Times New Roman"/>
          <w:sz w:val="24"/>
          <w:szCs w:val="24"/>
          <w:lang w:val="ru-RU"/>
        </w:rPr>
        <w:t>государственной</w:t>
      </w:r>
      <w:r w:rsidR="00DB4ED1">
        <w:rPr>
          <w:rFonts w:ascii="Times New Roman" w:hAnsi="Times New Roman" w:cs="Times New Roman"/>
          <w:sz w:val="24"/>
          <w:szCs w:val="24"/>
          <w:lang w:val="ru-RU"/>
        </w:rPr>
        <w:t xml:space="preserve"> политики</w:t>
      </w:r>
      <w:r w:rsidRPr="001E4672">
        <w:rPr>
          <w:rFonts w:ascii="Times New Roman" w:hAnsi="Times New Roman" w:cs="Times New Roman"/>
          <w:sz w:val="24"/>
          <w:szCs w:val="24"/>
          <w:lang w:val="ru-RU"/>
        </w:rPr>
        <w:t>. Только профессиональный управленец (руководитель) способен развивать такой кадровый потенциал, который, в свою очередь, станет важнейшим ресурсом для развития не только образовательной организации или муниципалитета в целом, но и достижения высокого качества образования.</w:t>
      </w:r>
      <w:r w:rsidR="00CB42C7">
        <w:rPr>
          <w:rFonts w:ascii="Times New Roman" w:hAnsi="Times New Roman" w:cs="Times New Roman"/>
          <w:sz w:val="24"/>
          <w:szCs w:val="24"/>
          <w:lang w:val="ru-RU"/>
        </w:rPr>
        <w:t xml:space="preserve"> А</w:t>
      </w:r>
      <w:r w:rsidR="009A77D1">
        <w:rPr>
          <w:rFonts w:ascii="Times New Roman" w:hAnsi="Times New Roman" w:cs="Times New Roman"/>
          <w:sz w:val="24"/>
          <w:szCs w:val="24"/>
          <w:lang w:val="ru-RU"/>
        </w:rPr>
        <w:t xml:space="preserve"> педагогическое наставничество сегодня </w:t>
      </w:r>
      <w:r w:rsidR="00CB42C7">
        <w:rPr>
          <w:rFonts w:ascii="Times New Roman" w:hAnsi="Times New Roman" w:cs="Times New Roman"/>
          <w:sz w:val="24"/>
          <w:szCs w:val="24"/>
          <w:lang w:val="ru-RU"/>
        </w:rPr>
        <w:t xml:space="preserve">является </w:t>
      </w:r>
      <w:r w:rsidR="0017481F">
        <w:rPr>
          <w:rFonts w:ascii="Times New Roman" w:hAnsi="Times New Roman" w:cs="Times New Roman"/>
          <w:sz w:val="24"/>
          <w:szCs w:val="24"/>
          <w:lang w:val="ru-RU"/>
        </w:rPr>
        <w:t xml:space="preserve">не только актуальным направлением </w:t>
      </w:r>
      <w:r w:rsidR="00CC126F">
        <w:rPr>
          <w:rFonts w:ascii="Times New Roman" w:hAnsi="Times New Roman" w:cs="Times New Roman"/>
          <w:sz w:val="24"/>
          <w:szCs w:val="24"/>
          <w:lang w:val="ru-RU"/>
        </w:rPr>
        <w:t xml:space="preserve">государственной политики, но и </w:t>
      </w:r>
      <w:r w:rsidR="00CB42C7">
        <w:rPr>
          <w:rFonts w:ascii="Times New Roman" w:hAnsi="Times New Roman" w:cs="Times New Roman"/>
          <w:sz w:val="24"/>
          <w:szCs w:val="24"/>
          <w:lang w:val="ru-RU"/>
        </w:rPr>
        <w:t>одним из эффективных средст</w:t>
      </w:r>
      <w:r w:rsidR="00CC126F">
        <w:rPr>
          <w:rFonts w:ascii="Times New Roman" w:hAnsi="Times New Roman" w:cs="Times New Roman"/>
          <w:sz w:val="24"/>
          <w:szCs w:val="24"/>
          <w:lang w:val="ru-RU"/>
        </w:rPr>
        <w:t>в повышения профессиональных компетенций педагогических работников</w:t>
      </w:r>
      <w:r w:rsidR="00FF5A64">
        <w:rPr>
          <w:rFonts w:ascii="Times New Roman" w:hAnsi="Times New Roman" w:cs="Times New Roman"/>
          <w:sz w:val="24"/>
          <w:szCs w:val="24"/>
          <w:lang w:val="ru-RU"/>
        </w:rPr>
        <w:t xml:space="preserve">, действенным </w:t>
      </w:r>
      <w:r w:rsidR="00CC126F">
        <w:rPr>
          <w:rFonts w:ascii="Times New Roman" w:hAnsi="Times New Roman" w:cs="Times New Roman"/>
          <w:sz w:val="24"/>
          <w:szCs w:val="24"/>
          <w:lang w:val="ru-RU"/>
        </w:rPr>
        <w:t>механизмом развития кадрового потенциала.</w:t>
      </w:r>
    </w:p>
    <w:p w:rsidR="00F9693B" w:rsidRDefault="00F9693B" w:rsidP="00DB24FA">
      <w:pPr>
        <w:spacing w:line="276" w:lineRule="auto"/>
        <w:ind w:firstLine="709"/>
        <w:rPr>
          <w:rFonts w:ascii="Times New Roman" w:hAnsi="Times New Roman" w:cs="Times New Roman"/>
          <w:b/>
          <w:sz w:val="24"/>
          <w:szCs w:val="24"/>
          <w:lang w:val="ru-RU"/>
        </w:rPr>
      </w:pPr>
    </w:p>
    <w:p w:rsidR="00DB24FA" w:rsidRPr="001E4672" w:rsidRDefault="00DB24FA" w:rsidP="00DB24FA">
      <w:pPr>
        <w:spacing w:line="276" w:lineRule="auto"/>
        <w:ind w:firstLine="709"/>
        <w:rPr>
          <w:rFonts w:ascii="Times New Roman" w:hAnsi="Times New Roman" w:cs="Times New Roman"/>
          <w:b/>
          <w:sz w:val="24"/>
          <w:szCs w:val="24"/>
          <w:lang w:val="ru-RU"/>
        </w:rPr>
      </w:pPr>
      <w:r w:rsidRPr="001E4672">
        <w:rPr>
          <w:rFonts w:ascii="Times New Roman" w:hAnsi="Times New Roman" w:cs="Times New Roman"/>
          <w:b/>
          <w:sz w:val="24"/>
          <w:szCs w:val="24"/>
          <w:lang w:val="ru-RU"/>
        </w:rPr>
        <w:t xml:space="preserve">3.2. Перспективы развития </w:t>
      </w:r>
      <w:r w:rsidR="00C3617B">
        <w:rPr>
          <w:rFonts w:ascii="Times New Roman" w:hAnsi="Times New Roman" w:cs="Times New Roman"/>
          <w:b/>
          <w:sz w:val="24"/>
          <w:szCs w:val="24"/>
          <w:lang w:val="ru-RU"/>
        </w:rPr>
        <w:t>деятельности</w:t>
      </w:r>
    </w:p>
    <w:p w:rsidR="00DB24FA" w:rsidRPr="00AF73D9" w:rsidRDefault="00DB24FA" w:rsidP="00AF73D9">
      <w:pPr>
        <w:spacing w:line="276" w:lineRule="auto"/>
        <w:ind w:firstLine="709"/>
        <w:rPr>
          <w:rFonts w:ascii="Times New Roman" w:hAnsi="Times New Roman" w:cs="Times New Roman"/>
          <w:sz w:val="24"/>
          <w:szCs w:val="24"/>
          <w:lang w:val="ru-RU"/>
        </w:rPr>
      </w:pPr>
      <w:r w:rsidRPr="001E4672">
        <w:rPr>
          <w:rFonts w:ascii="Times New Roman" w:hAnsi="Times New Roman" w:cs="Times New Roman"/>
          <w:sz w:val="24"/>
          <w:szCs w:val="24"/>
          <w:lang w:val="ru-RU"/>
        </w:rPr>
        <w:t xml:space="preserve">Перспективами развития </w:t>
      </w:r>
      <w:r w:rsidR="00440EDC">
        <w:rPr>
          <w:rFonts w:ascii="Times New Roman" w:hAnsi="Times New Roman" w:cs="Times New Roman"/>
          <w:sz w:val="24"/>
          <w:szCs w:val="24"/>
          <w:lang w:val="ru-RU"/>
        </w:rPr>
        <w:t xml:space="preserve">деятельности </w:t>
      </w:r>
      <w:r w:rsidR="00E418A8">
        <w:rPr>
          <w:rFonts w:ascii="Times New Roman" w:hAnsi="Times New Roman" w:cs="Times New Roman"/>
          <w:sz w:val="24"/>
          <w:szCs w:val="24"/>
          <w:lang w:val="ru-RU"/>
        </w:rPr>
        <w:t xml:space="preserve">объединения </w:t>
      </w:r>
      <w:r w:rsidRPr="001E4672">
        <w:rPr>
          <w:rFonts w:ascii="Times New Roman" w:hAnsi="Times New Roman" w:cs="Times New Roman"/>
          <w:sz w:val="24"/>
          <w:szCs w:val="24"/>
          <w:lang w:val="ru-RU"/>
        </w:rPr>
        <w:t>на сегодня являются:</w:t>
      </w:r>
    </w:p>
    <w:p w:rsidR="00DB24FA" w:rsidRPr="001E4672" w:rsidRDefault="00DB24FA" w:rsidP="00DB24FA">
      <w:pPr>
        <w:pStyle w:val="a4"/>
        <w:numPr>
          <w:ilvl w:val="0"/>
          <w:numId w:val="7"/>
        </w:numPr>
        <w:tabs>
          <w:tab w:val="left" w:pos="1134"/>
        </w:tabs>
        <w:spacing w:line="276" w:lineRule="auto"/>
        <w:ind w:left="0" w:firstLine="709"/>
        <w:rPr>
          <w:rFonts w:ascii="Times New Roman" w:hAnsi="Times New Roman" w:cs="Times New Roman"/>
          <w:sz w:val="24"/>
          <w:szCs w:val="24"/>
          <w:lang w:val="ru-RU"/>
        </w:rPr>
      </w:pPr>
      <w:r w:rsidRPr="001E4672">
        <w:rPr>
          <w:rFonts w:ascii="Times New Roman" w:hAnsi="Times New Roman" w:cs="Times New Roman"/>
          <w:sz w:val="24"/>
          <w:szCs w:val="24"/>
          <w:lang w:val="ru-RU"/>
        </w:rPr>
        <w:t>Внедрение и реализация сетевой формы педагогического наставничества посредством создания муниципального методического актива.</w:t>
      </w:r>
    </w:p>
    <w:p w:rsidR="00077D65" w:rsidRPr="008B61CE" w:rsidRDefault="00DB24FA" w:rsidP="008B61CE">
      <w:pPr>
        <w:pStyle w:val="a4"/>
        <w:numPr>
          <w:ilvl w:val="0"/>
          <w:numId w:val="7"/>
        </w:numPr>
        <w:tabs>
          <w:tab w:val="left" w:pos="1134"/>
        </w:tabs>
        <w:spacing w:line="276" w:lineRule="auto"/>
        <w:ind w:left="0" w:firstLine="709"/>
        <w:rPr>
          <w:rFonts w:ascii="Times New Roman" w:hAnsi="Times New Roman" w:cs="Times New Roman"/>
          <w:sz w:val="24"/>
          <w:szCs w:val="24"/>
          <w:lang w:val="ru-RU"/>
        </w:rPr>
      </w:pPr>
      <w:r w:rsidRPr="001E4672">
        <w:rPr>
          <w:rFonts w:ascii="Times New Roman" w:hAnsi="Times New Roman" w:cs="Times New Roman"/>
          <w:sz w:val="24"/>
          <w:szCs w:val="24"/>
          <w:lang w:val="ru-RU"/>
        </w:rPr>
        <w:t xml:space="preserve">Активизация участия педагогических и руководящих работников в конкурсах с целью представления </w:t>
      </w:r>
      <w:r w:rsidR="00763ED6">
        <w:rPr>
          <w:rFonts w:ascii="Times New Roman" w:hAnsi="Times New Roman" w:cs="Times New Roman"/>
          <w:sz w:val="24"/>
          <w:szCs w:val="24"/>
          <w:lang w:val="ru-RU"/>
        </w:rPr>
        <w:t xml:space="preserve">успешных практик сопровождения молодых педагогов посредством </w:t>
      </w:r>
      <w:r w:rsidR="00F45290">
        <w:rPr>
          <w:rFonts w:ascii="Times New Roman" w:hAnsi="Times New Roman" w:cs="Times New Roman"/>
          <w:sz w:val="24"/>
          <w:szCs w:val="24"/>
          <w:lang w:val="ru-RU"/>
        </w:rPr>
        <w:t xml:space="preserve">организации </w:t>
      </w:r>
      <w:r w:rsidR="00763ED6">
        <w:rPr>
          <w:rFonts w:ascii="Times New Roman" w:hAnsi="Times New Roman" w:cs="Times New Roman"/>
          <w:sz w:val="24"/>
          <w:szCs w:val="24"/>
          <w:lang w:val="ru-RU"/>
        </w:rPr>
        <w:t xml:space="preserve">наставничества </w:t>
      </w:r>
      <w:r w:rsidRPr="001E4672">
        <w:rPr>
          <w:rFonts w:ascii="Times New Roman" w:hAnsi="Times New Roman" w:cs="Times New Roman"/>
          <w:sz w:val="24"/>
          <w:szCs w:val="24"/>
          <w:lang w:val="ru-RU"/>
        </w:rPr>
        <w:t xml:space="preserve">на различных уровнях.  </w:t>
      </w:r>
    </w:p>
    <w:sectPr w:rsidR="00077D65" w:rsidRPr="008B61CE" w:rsidSect="005431DC">
      <w:headerReference w:type="default" r:id="rId13"/>
      <w:footerReference w:type="even" r:id="rId14"/>
      <w:footerReference w:type="default" r:id="rId15"/>
      <w:footerReference w:type="first" r:id="rId16"/>
      <w:pgSz w:w="11906" w:h="16838"/>
      <w:pgMar w:top="1134" w:right="567" w:bottom="568"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6C9" w:rsidRDefault="00F256C9" w:rsidP="000672A0">
      <w:r>
        <w:separator/>
      </w:r>
    </w:p>
  </w:endnote>
  <w:endnote w:type="continuationSeparator" w:id="0">
    <w:p w:rsidR="00F256C9" w:rsidRDefault="00F256C9" w:rsidP="0006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Arial"/>
    <w:charset w:val="CC"/>
    <w:family w:val="auto"/>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796897"/>
      <w:docPartObj>
        <w:docPartGallery w:val="Page Numbers (Bottom of Page)"/>
        <w:docPartUnique/>
      </w:docPartObj>
    </w:sdtPr>
    <w:sdtEndPr/>
    <w:sdtContent>
      <w:p w:rsidR="004E360A" w:rsidRDefault="004E360A">
        <w:pPr>
          <w:pStyle w:val="a8"/>
          <w:jc w:val="center"/>
        </w:pPr>
        <w:r>
          <w:fldChar w:fldCharType="begin"/>
        </w:r>
        <w:r>
          <w:instrText>PAGE   \* MERGEFORMAT</w:instrText>
        </w:r>
        <w:r>
          <w:fldChar w:fldCharType="separate"/>
        </w:r>
        <w:r w:rsidRPr="004E360A">
          <w:rPr>
            <w:noProof/>
            <w:lang w:val="ru-RU"/>
          </w:rPr>
          <w:t>8</w:t>
        </w:r>
        <w:r>
          <w:fldChar w:fldCharType="end"/>
        </w:r>
      </w:p>
    </w:sdtContent>
  </w:sdt>
  <w:p w:rsidR="004E360A" w:rsidRDefault="004E360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29036"/>
      <w:docPartObj>
        <w:docPartGallery w:val="Page Numbers (Bottom of Page)"/>
        <w:docPartUnique/>
      </w:docPartObj>
    </w:sdtPr>
    <w:sdtEndPr/>
    <w:sdtContent>
      <w:p w:rsidR="00661DB1" w:rsidRDefault="00661DB1">
        <w:pPr>
          <w:pStyle w:val="a8"/>
          <w:jc w:val="center"/>
        </w:pPr>
        <w:r>
          <w:fldChar w:fldCharType="begin"/>
        </w:r>
        <w:r>
          <w:instrText>PAGE   \* MERGEFORMAT</w:instrText>
        </w:r>
        <w:r>
          <w:fldChar w:fldCharType="separate"/>
        </w:r>
        <w:r w:rsidR="00503E8B" w:rsidRPr="00503E8B">
          <w:rPr>
            <w:noProof/>
            <w:lang w:val="ru-RU"/>
          </w:rPr>
          <w:t>10</w:t>
        </w:r>
        <w:r>
          <w:fldChar w:fldCharType="end"/>
        </w:r>
      </w:p>
    </w:sdtContent>
  </w:sdt>
  <w:p w:rsidR="000672A0" w:rsidRDefault="000672A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568877"/>
      <w:docPartObj>
        <w:docPartGallery w:val="Page Numbers (Bottom of Page)"/>
        <w:docPartUnique/>
      </w:docPartObj>
    </w:sdtPr>
    <w:sdtEndPr/>
    <w:sdtContent>
      <w:p w:rsidR="00357C9E" w:rsidRDefault="00357C9E">
        <w:pPr>
          <w:pStyle w:val="a8"/>
          <w:jc w:val="center"/>
        </w:pPr>
        <w:r>
          <w:fldChar w:fldCharType="begin"/>
        </w:r>
        <w:r>
          <w:instrText>PAGE   \* MERGEFORMAT</w:instrText>
        </w:r>
        <w:r>
          <w:fldChar w:fldCharType="separate"/>
        </w:r>
        <w:r w:rsidR="009410ED" w:rsidRPr="009410ED">
          <w:rPr>
            <w:noProof/>
            <w:lang w:val="ru-RU"/>
          </w:rPr>
          <w:t>1</w:t>
        </w:r>
        <w:r>
          <w:fldChar w:fldCharType="end"/>
        </w:r>
      </w:p>
    </w:sdtContent>
  </w:sdt>
  <w:p w:rsidR="00661DB1" w:rsidRDefault="00661D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6C9" w:rsidRDefault="00F256C9" w:rsidP="000672A0">
      <w:r>
        <w:separator/>
      </w:r>
    </w:p>
  </w:footnote>
  <w:footnote w:type="continuationSeparator" w:id="0">
    <w:p w:rsidR="00F256C9" w:rsidRDefault="00F256C9" w:rsidP="0006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ED" w:rsidRPr="009410ED" w:rsidRDefault="009410ED">
    <w:pPr>
      <w:pStyle w:val="a6"/>
      <w:rPr>
        <w:lang w:val="ru-RU"/>
      </w:rPr>
    </w:pPr>
    <w:r>
      <w:rPr>
        <w:lang w:val="ru-RU"/>
      </w:rPr>
      <w:t xml:space="preserve">ОМП МКУ </w:t>
    </w:r>
    <w:proofErr w:type="spellStart"/>
    <w:r>
      <w:rPr>
        <w:lang w:val="ru-RU"/>
      </w:rPr>
      <w:t>ООиМП</w:t>
    </w:r>
    <w:proofErr w:type="spellEnd"/>
    <w:r>
      <w:rPr>
        <w:lang w:val="ru-RU"/>
      </w:rPr>
      <w:t xml:space="preserve"> БМО_2023</w:t>
    </w:r>
  </w:p>
  <w:p w:rsidR="009410ED" w:rsidRDefault="009410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326C"/>
    <w:multiLevelType w:val="hybridMultilevel"/>
    <w:tmpl w:val="43D82A9A"/>
    <w:lvl w:ilvl="0" w:tplc="604A7C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8351A66"/>
    <w:multiLevelType w:val="hybridMultilevel"/>
    <w:tmpl w:val="BFE08B74"/>
    <w:lvl w:ilvl="0" w:tplc="604A7C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180195"/>
    <w:multiLevelType w:val="hybridMultilevel"/>
    <w:tmpl w:val="D80A71D8"/>
    <w:lvl w:ilvl="0" w:tplc="76B2239C">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4C2F12"/>
    <w:multiLevelType w:val="multilevel"/>
    <w:tmpl w:val="417E14EA"/>
    <w:lvl w:ilvl="0">
      <w:start w:val="1"/>
      <w:numFmt w:val="decimal"/>
      <w:lvlText w:val="%1."/>
      <w:lvlJc w:val="left"/>
      <w:pPr>
        <w:ind w:left="432" w:hanging="432"/>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7473CD6"/>
    <w:multiLevelType w:val="hybridMultilevel"/>
    <w:tmpl w:val="52CA8B2A"/>
    <w:lvl w:ilvl="0" w:tplc="4A203DF4">
      <w:start w:val="1"/>
      <w:numFmt w:val="decimal"/>
      <w:lvlText w:val="%1."/>
      <w:lvlJc w:val="left"/>
      <w:pPr>
        <w:tabs>
          <w:tab w:val="num" w:pos="720"/>
        </w:tabs>
        <w:ind w:left="720" w:hanging="360"/>
      </w:pPr>
    </w:lvl>
    <w:lvl w:ilvl="1" w:tplc="4E825AA6" w:tentative="1">
      <w:start w:val="1"/>
      <w:numFmt w:val="decimal"/>
      <w:lvlText w:val="%2."/>
      <w:lvlJc w:val="left"/>
      <w:pPr>
        <w:tabs>
          <w:tab w:val="num" w:pos="1440"/>
        </w:tabs>
        <w:ind w:left="1440" w:hanging="360"/>
      </w:pPr>
    </w:lvl>
    <w:lvl w:ilvl="2" w:tplc="FB70A882" w:tentative="1">
      <w:start w:val="1"/>
      <w:numFmt w:val="decimal"/>
      <w:lvlText w:val="%3."/>
      <w:lvlJc w:val="left"/>
      <w:pPr>
        <w:tabs>
          <w:tab w:val="num" w:pos="2160"/>
        </w:tabs>
        <w:ind w:left="2160" w:hanging="360"/>
      </w:pPr>
    </w:lvl>
    <w:lvl w:ilvl="3" w:tplc="37F87E1C" w:tentative="1">
      <w:start w:val="1"/>
      <w:numFmt w:val="decimal"/>
      <w:lvlText w:val="%4."/>
      <w:lvlJc w:val="left"/>
      <w:pPr>
        <w:tabs>
          <w:tab w:val="num" w:pos="2880"/>
        </w:tabs>
        <w:ind w:left="2880" w:hanging="360"/>
      </w:pPr>
    </w:lvl>
    <w:lvl w:ilvl="4" w:tplc="76A4D888" w:tentative="1">
      <w:start w:val="1"/>
      <w:numFmt w:val="decimal"/>
      <w:lvlText w:val="%5."/>
      <w:lvlJc w:val="left"/>
      <w:pPr>
        <w:tabs>
          <w:tab w:val="num" w:pos="3600"/>
        </w:tabs>
        <w:ind w:left="3600" w:hanging="360"/>
      </w:pPr>
    </w:lvl>
    <w:lvl w:ilvl="5" w:tplc="52329844" w:tentative="1">
      <w:start w:val="1"/>
      <w:numFmt w:val="decimal"/>
      <w:lvlText w:val="%6."/>
      <w:lvlJc w:val="left"/>
      <w:pPr>
        <w:tabs>
          <w:tab w:val="num" w:pos="4320"/>
        </w:tabs>
        <w:ind w:left="4320" w:hanging="360"/>
      </w:pPr>
    </w:lvl>
    <w:lvl w:ilvl="6" w:tplc="E6502BF0" w:tentative="1">
      <w:start w:val="1"/>
      <w:numFmt w:val="decimal"/>
      <w:lvlText w:val="%7."/>
      <w:lvlJc w:val="left"/>
      <w:pPr>
        <w:tabs>
          <w:tab w:val="num" w:pos="5040"/>
        </w:tabs>
        <w:ind w:left="5040" w:hanging="360"/>
      </w:pPr>
    </w:lvl>
    <w:lvl w:ilvl="7" w:tplc="E35CCFFA" w:tentative="1">
      <w:start w:val="1"/>
      <w:numFmt w:val="decimal"/>
      <w:lvlText w:val="%8."/>
      <w:lvlJc w:val="left"/>
      <w:pPr>
        <w:tabs>
          <w:tab w:val="num" w:pos="5760"/>
        </w:tabs>
        <w:ind w:left="5760" w:hanging="360"/>
      </w:pPr>
    </w:lvl>
    <w:lvl w:ilvl="8" w:tplc="51F22294" w:tentative="1">
      <w:start w:val="1"/>
      <w:numFmt w:val="decimal"/>
      <w:lvlText w:val="%9."/>
      <w:lvlJc w:val="left"/>
      <w:pPr>
        <w:tabs>
          <w:tab w:val="num" w:pos="6480"/>
        </w:tabs>
        <w:ind w:left="6480" w:hanging="360"/>
      </w:pPr>
    </w:lvl>
  </w:abstractNum>
  <w:abstractNum w:abstractNumId="5">
    <w:nsid w:val="50384B11"/>
    <w:multiLevelType w:val="hybridMultilevel"/>
    <w:tmpl w:val="DC347206"/>
    <w:lvl w:ilvl="0" w:tplc="FC0A9D1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50813975"/>
    <w:multiLevelType w:val="multilevel"/>
    <w:tmpl w:val="7376F63E"/>
    <w:lvl w:ilvl="0">
      <w:start w:val="1"/>
      <w:numFmt w:val="decimal"/>
      <w:lvlText w:val="%1."/>
      <w:lvlJc w:val="left"/>
      <w:pPr>
        <w:ind w:left="1069"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30826BE"/>
    <w:multiLevelType w:val="hybridMultilevel"/>
    <w:tmpl w:val="233069FE"/>
    <w:lvl w:ilvl="0" w:tplc="28A23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F903390"/>
    <w:multiLevelType w:val="hybridMultilevel"/>
    <w:tmpl w:val="98683B14"/>
    <w:lvl w:ilvl="0" w:tplc="604A7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A536E5"/>
    <w:multiLevelType w:val="hybridMultilevel"/>
    <w:tmpl w:val="3C9A340A"/>
    <w:lvl w:ilvl="0" w:tplc="604A7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76028A"/>
    <w:multiLevelType w:val="hybridMultilevel"/>
    <w:tmpl w:val="4BD2143A"/>
    <w:lvl w:ilvl="0" w:tplc="604A7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10"/>
  </w:num>
  <w:num w:numId="9">
    <w:abstractNumId w:val="1"/>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89"/>
    <w:rsid w:val="00002EC9"/>
    <w:rsid w:val="00003B70"/>
    <w:rsid w:val="0000556C"/>
    <w:rsid w:val="000059C8"/>
    <w:rsid w:val="0000604C"/>
    <w:rsid w:val="000075BD"/>
    <w:rsid w:val="00014782"/>
    <w:rsid w:val="00021222"/>
    <w:rsid w:val="00032B9C"/>
    <w:rsid w:val="00033BFC"/>
    <w:rsid w:val="0003447F"/>
    <w:rsid w:val="00034542"/>
    <w:rsid w:val="00036794"/>
    <w:rsid w:val="000377EB"/>
    <w:rsid w:val="00042A7C"/>
    <w:rsid w:val="0004422A"/>
    <w:rsid w:val="0005063F"/>
    <w:rsid w:val="000610F8"/>
    <w:rsid w:val="00064176"/>
    <w:rsid w:val="000658D7"/>
    <w:rsid w:val="00065BD1"/>
    <w:rsid w:val="00065DAB"/>
    <w:rsid w:val="000672A0"/>
    <w:rsid w:val="00070F22"/>
    <w:rsid w:val="0007224F"/>
    <w:rsid w:val="00077D65"/>
    <w:rsid w:val="000828E9"/>
    <w:rsid w:val="00087524"/>
    <w:rsid w:val="000954BD"/>
    <w:rsid w:val="000A6652"/>
    <w:rsid w:val="000B7063"/>
    <w:rsid w:val="000B7834"/>
    <w:rsid w:val="000D1091"/>
    <w:rsid w:val="000E44DD"/>
    <w:rsid w:val="000F6933"/>
    <w:rsid w:val="0010070D"/>
    <w:rsid w:val="00103DD3"/>
    <w:rsid w:val="0010645D"/>
    <w:rsid w:val="00111226"/>
    <w:rsid w:val="00115EB8"/>
    <w:rsid w:val="00136619"/>
    <w:rsid w:val="00137601"/>
    <w:rsid w:val="00141B60"/>
    <w:rsid w:val="00145318"/>
    <w:rsid w:val="00150E8F"/>
    <w:rsid w:val="001537BC"/>
    <w:rsid w:val="001578DB"/>
    <w:rsid w:val="00160E63"/>
    <w:rsid w:val="00165965"/>
    <w:rsid w:val="00166D67"/>
    <w:rsid w:val="0017481F"/>
    <w:rsid w:val="00175260"/>
    <w:rsid w:val="001753E5"/>
    <w:rsid w:val="001769B6"/>
    <w:rsid w:val="00183AFC"/>
    <w:rsid w:val="00184A79"/>
    <w:rsid w:val="001A14B3"/>
    <w:rsid w:val="001A57C9"/>
    <w:rsid w:val="001A62B1"/>
    <w:rsid w:val="001B1A08"/>
    <w:rsid w:val="001B64C0"/>
    <w:rsid w:val="001C265A"/>
    <w:rsid w:val="001E3F77"/>
    <w:rsid w:val="001E4672"/>
    <w:rsid w:val="001E5708"/>
    <w:rsid w:val="001F46E5"/>
    <w:rsid w:val="001F5A50"/>
    <w:rsid w:val="0020025F"/>
    <w:rsid w:val="00200996"/>
    <w:rsid w:val="00203347"/>
    <w:rsid w:val="00206FF2"/>
    <w:rsid w:val="00212FD5"/>
    <w:rsid w:val="002148F4"/>
    <w:rsid w:val="00223C8F"/>
    <w:rsid w:val="0022427E"/>
    <w:rsid w:val="00224E77"/>
    <w:rsid w:val="00246472"/>
    <w:rsid w:val="00246D96"/>
    <w:rsid w:val="00247070"/>
    <w:rsid w:val="0025177C"/>
    <w:rsid w:val="00264C06"/>
    <w:rsid w:val="00270EBC"/>
    <w:rsid w:val="002761CF"/>
    <w:rsid w:val="0027746A"/>
    <w:rsid w:val="00280197"/>
    <w:rsid w:val="002865E4"/>
    <w:rsid w:val="0028677C"/>
    <w:rsid w:val="002906EB"/>
    <w:rsid w:val="00292D33"/>
    <w:rsid w:val="0029602A"/>
    <w:rsid w:val="002A4E24"/>
    <w:rsid w:val="002B0DE1"/>
    <w:rsid w:val="002B704D"/>
    <w:rsid w:val="002C1EE8"/>
    <w:rsid w:val="002C4B19"/>
    <w:rsid w:val="002D0625"/>
    <w:rsid w:val="002D06CD"/>
    <w:rsid w:val="002D09D3"/>
    <w:rsid w:val="002D1893"/>
    <w:rsid w:val="002D468E"/>
    <w:rsid w:val="002D7B66"/>
    <w:rsid w:val="002E48CE"/>
    <w:rsid w:val="002F1EBE"/>
    <w:rsid w:val="002F2796"/>
    <w:rsid w:val="00305918"/>
    <w:rsid w:val="00306064"/>
    <w:rsid w:val="00306FB8"/>
    <w:rsid w:val="00310A51"/>
    <w:rsid w:val="00312149"/>
    <w:rsid w:val="003126E8"/>
    <w:rsid w:val="003137FD"/>
    <w:rsid w:val="003168EA"/>
    <w:rsid w:val="0032034D"/>
    <w:rsid w:val="003215CE"/>
    <w:rsid w:val="00331180"/>
    <w:rsid w:val="00335FAE"/>
    <w:rsid w:val="003431DF"/>
    <w:rsid w:val="00347B61"/>
    <w:rsid w:val="003519B2"/>
    <w:rsid w:val="003525ED"/>
    <w:rsid w:val="00357C7F"/>
    <w:rsid w:val="00357C9E"/>
    <w:rsid w:val="0036168D"/>
    <w:rsid w:val="00367FBB"/>
    <w:rsid w:val="00380DF6"/>
    <w:rsid w:val="00382535"/>
    <w:rsid w:val="00382790"/>
    <w:rsid w:val="00384A3E"/>
    <w:rsid w:val="00387B05"/>
    <w:rsid w:val="00387D3E"/>
    <w:rsid w:val="00393E94"/>
    <w:rsid w:val="00394C0A"/>
    <w:rsid w:val="003952BB"/>
    <w:rsid w:val="003A0949"/>
    <w:rsid w:val="003A0B60"/>
    <w:rsid w:val="003A5DA1"/>
    <w:rsid w:val="003A7903"/>
    <w:rsid w:val="003B334C"/>
    <w:rsid w:val="003B772D"/>
    <w:rsid w:val="003C14D9"/>
    <w:rsid w:val="003C2653"/>
    <w:rsid w:val="003C38E6"/>
    <w:rsid w:val="003C77F1"/>
    <w:rsid w:val="003D0B26"/>
    <w:rsid w:val="003D5803"/>
    <w:rsid w:val="003E3098"/>
    <w:rsid w:val="004048FB"/>
    <w:rsid w:val="00410B62"/>
    <w:rsid w:val="004218B4"/>
    <w:rsid w:val="004316C8"/>
    <w:rsid w:val="00440EDC"/>
    <w:rsid w:val="0044484B"/>
    <w:rsid w:val="004464B7"/>
    <w:rsid w:val="00451E1B"/>
    <w:rsid w:val="00452909"/>
    <w:rsid w:val="00453E78"/>
    <w:rsid w:val="004563ED"/>
    <w:rsid w:val="00460127"/>
    <w:rsid w:val="004666F1"/>
    <w:rsid w:val="00467E13"/>
    <w:rsid w:val="00473E7A"/>
    <w:rsid w:val="0047504E"/>
    <w:rsid w:val="00475357"/>
    <w:rsid w:val="00486389"/>
    <w:rsid w:val="00492BA5"/>
    <w:rsid w:val="00495114"/>
    <w:rsid w:val="004A3549"/>
    <w:rsid w:val="004A5AAA"/>
    <w:rsid w:val="004A6F43"/>
    <w:rsid w:val="004B61F7"/>
    <w:rsid w:val="004C4F6B"/>
    <w:rsid w:val="004C5760"/>
    <w:rsid w:val="004E0317"/>
    <w:rsid w:val="004E31D8"/>
    <w:rsid w:val="004E360A"/>
    <w:rsid w:val="004E55BF"/>
    <w:rsid w:val="004E614B"/>
    <w:rsid w:val="004E7199"/>
    <w:rsid w:val="004F0C52"/>
    <w:rsid w:val="00500430"/>
    <w:rsid w:val="005016F1"/>
    <w:rsid w:val="00501D94"/>
    <w:rsid w:val="0050239F"/>
    <w:rsid w:val="00503E8B"/>
    <w:rsid w:val="00506C11"/>
    <w:rsid w:val="00511C3C"/>
    <w:rsid w:val="00517432"/>
    <w:rsid w:val="00521A6E"/>
    <w:rsid w:val="00522431"/>
    <w:rsid w:val="005320FF"/>
    <w:rsid w:val="00533D4C"/>
    <w:rsid w:val="0053750C"/>
    <w:rsid w:val="005431DC"/>
    <w:rsid w:val="0054395E"/>
    <w:rsid w:val="0054431D"/>
    <w:rsid w:val="00546A3B"/>
    <w:rsid w:val="00554036"/>
    <w:rsid w:val="0055707F"/>
    <w:rsid w:val="005726BE"/>
    <w:rsid w:val="005774BC"/>
    <w:rsid w:val="00577886"/>
    <w:rsid w:val="00577939"/>
    <w:rsid w:val="005925BF"/>
    <w:rsid w:val="005936C4"/>
    <w:rsid w:val="005A0CE9"/>
    <w:rsid w:val="005A149C"/>
    <w:rsid w:val="005B0AC1"/>
    <w:rsid w:val="005B10F2"/>
    <w:rsid w:val="005B2C5C"/>
    <w:rsid w:val="005D204E"/>
    <w:rsid w:val="005D3951"/>
    <w:rsid w:val="005D55D3"/>
    <w:rsid w:val="005E3690"/>
    <w:rsid w:val="005F25FE"/>
    <w:rsid w:val="005F2890"/>
    <w:rsid w:val="005F5DF2"/>
    <w:rsid w:val="00606A06"/>
    <w:rsid w:val="006076A7"/>
    <w:rsid w:val="00607A9E"/>
    <w:rsid w:val="006113C5"/>
    <w:rsid w:val="00617845"/>
    <w:rsid w:val="006253DA"/>
    <w:rsid w:val="00632778"/>
    <w:rsid w:val="00641399"/>
    <w:rsid w:val="006453AD"/>
    <w:rsid w:val="00646264"/>
    <w:rsid w:val="00657451"/>
    <w:rsid w:val="00660BC1"/>
    <w:rsid w:val="00661DB1"/>
    <w:rsid w:val="00666CE3"/>
    <w:rsid w:val="0067343A"/>
    <w:rsid w:val="0067372F"/>
    <w:rsid w:val="00677E22"/>
    <w:rsid w:val="00680A74"/>
    <w:rsid w:val="00683BB2"/>
    <w:rsid w:val="0069018F"/>
    <w:rsid w:val="00692AA3"/>
    <w:rsid w:val="006A6837"/>
    <w:rsid w:val="006C261C"/>
    <w:rsid w:val="006C7319"/>
    <w:rsid w:val="006D6084"/>
    <w:rsid w:val="006E0A23"/>
    <w:rsid w:val="006E39F1"/>
    <w:rsid w:val="006E4D4A"/>
    <w:rsid w:val="006E7148"/>
    <w:rsid w:val="006F15B0"/>
    <w:rsid w:val="006F3679"/>
    <w:rsid w:val="006F4ED2"/>
    <w:rsid w:val="006F7773"/>
    <w:rsid w:val="007028EC"/>
    <w:rsid w:val="00710B06"/>
    <w:rsid w:val="00710CAD"/>
    <w:rsid w:val="00716A50"/>
    <w:rsid w:val="00722CDF"/>
    <w:rsid w:val="00723FFE"/>
    <w:rsid w:val="00731F31"/>
    <w:rsid w:val="007467CA"/>
    <w:rsid w:val="00747E5C"/>
    <w:rsid w:val="00752D3D"/>
    <w:rsid w:val="007554B1"/>
    <w:rsid w:val="00756679"/>
    <w:rsid w:val="007572D7"/>
    <w:rsid w:val="00760418"/>
    <w:rsid w:val="0076041E"/>
    <w:rsid w:val="00763ED6"/>
    <w:rsid w:val="00767BE0"/>
    <w:rsid w:val="0077196F"/>
    <w:rsid w:val="0077291F"/>
    <w:rsid w:val="00774B59"/>
    <w:rsid w:val="00780C09"/>
    <w:rsid w:val="00780F64"/>
    <w:rsid w:val="00781ED1"/>
    <w:rsid w:val="00783118"/>
    <w:rsid w:val="00785407"/>
    <w:rsid w:val="00786A3A"/>
    <w:rsid w:val="007871A1"/>
    <w:rsid w:val="00797A10"/>
    <w:rsid w:val="00797ED2"/>
    <w:rsid w:val="007B1759"/>
    <w:rsid w:val="007B6136"/>
    <w:rsid w:val="007C4FAF"/>
    <w:rsid w:val="007D70FC"/>
    <w:rsid w:val="007D7BFF"/>
    <w:rsid w:val="007F08F3"/>
    <w:rsid w:val="007F20E1"/>
    <w:rsid w:val="007F27E8"/>
    <w:rsid w:val="00804BCA"/>
    <w:rsid w:val="008133D1"/>
    <w:rsid w:val="00814720"/>
    <w:rsid w:val="00814ADD"/>
    <w:rsid w:val="00822AF1"/>
    <w:rsid w:val="008233C9"/>
    <w:rsid w:val="008252BF"/>
    <w:rsid w:val="00825D17"/>
    <w:rsid w:val="00833FA9"/>
    <w:rsid w:val="008349E6"/>
    <w:rsid w:val="00837F64"/>
    <w:rsid w:val="00840B14"/>
    <w:rsid w:val="00846ACF"/>
    <w:rsid w:val="00850CED"/>
    <w:rsid w:val="008528C6"/>
    <w:rsid w:val="00855472"/>
    <w:rsid w:val="008644CA"/>
    <w:rsid w:val="00864953"/>
    <w:rsid w:val="008779BB"/>
    <w:rsid w:val="00887308"/>
    <w:rsid w:val="00887F21"/>
    <w:rsid w:val="008907C3"/>
    <w:rsid w:val="008A0EB7"/>
    <w:rsid w:val="008A178F"/>
    <w:rsid w:val="008A466D"/>
    <w:rsid w:val="008A677A"/>
    <w:rsid w:val="008B44E2"/>
    <w:rsid w:val="008B61CE"/>
    <w:rsid w:val="008C0F8D"/>
    <w:rsid w:val="008C1643"/>
    <w:rsid w:val="008C1B45"/>
    <w:rsid w:val="008D4260"/>
    <w:rsid w:val="008E2A11"/>
    <w:rsid w:val="008E48C2"/>
    <w:rsid w:val="008E7405"/>
    <w:rsid w:val="008F3C7B"/>
    <w:rsid w:val="008F4A5A"/>
    <w:rsid w:val="00901DBA"/>
    <w:rsid w:val="0092157F"/>
    <w:rsid w:val="009410ED"/>
    <w:rsid w:val="00945F4C"/>
    <w:rsid w:val="009521D4"/>
    <w:rsid w:val="009556F4"/>
    <w:rsid w:val="00955D20"/>
    <w:rsid w:val="0095653D"/>
    <w:rsid w:val="0095690D"/>
    <w:rsid w:val="00960A85"/>
    <w:rsid w:val="00962731"/>
    <w:rsid w:val="009640E9"/>
    <w:rsid w:val="00967875"/>
    <w:rsid w:val="00970E37"/>
    <w:rsid w:val="00982860"/>
    <w:rsid w:val="00983356"/>
    <w:rsid w:val="0098376A"/>
    <w:rsid w:val="00987701"/>
    <w:rsid w:val="00991F74"/>
    <w:rsid w:val="00993500"/>
    <w:rsid w:val="00993CFE"/>
    <w:rsid w:val="009941B9"/>
    <w:rsid w:val="0099617F"/>
    <w:rsid w:val="00997242"/>
    <w:rsid w:val="009979D1"/>
    <w:rsid w:val="00997FE3"/>
    <w:rsid w:val="009A5B93"/>
    <w:rsid w:val="009A77D1"/>
    <w:rsid w:val="009B18FB"/>
    <w:rsid w:val="009C12FA"/>
    <w:rsid w:val="009C58FE"/>
    <w:rsid w:val="009E38DD"/>
    <w:rsid w:val="009E7BB6"/>
    <w:rsid w:val="009F0D3D"/>
    <w:rsid w:val="009F3094"/>
    <w:rsid w:val="00A11D58"/>
    <w:rsid w:val="00A1655E"/>
    <w:rsid w:val="00A217C4"/>
    <w:rsid w:val="00A2181B"/>
    <w:rsid w:val="00A25F59"/>
    <w:rsid w:val="00A310A5"/>
    <w:rsid w:val="00A31BAF"/>
    <w:rsid w:val="00A35663"/>
    <w:rsid w:val="00A367E1"/>
    <w:rsid w:val="00A379DD"/>
    <w:rsid w:val="00A53157"/>
    <w:rsid w:val="00A634B2"/>
    <w:rsid w:val="00A654E5"/>
    <w:rsid w:val="00A6661D"/>
    <w:rsid w:val="00A700FD"/>
    <w:rsid w:val="00A81C91"/>
    <w:rsid w:val="00A9091B"/>
    <w:rsid w:val="00A91E2E"/>
    <w:rsid w:val="00A91EF1"/>
    <w:rsid w:val="00A933A0"/>
    <w:rsid w:val="00A9783E"/>
    <w:rsid w:val="00AA110C"/>
    <w:rsid w:val="00AA1E69"/>
    <w:rsid w:val="00AA23DE"/>
    <w:rsid w:val="00AA2C91"/>
    <w:rsid w:val="00AB21E1"/>
    <w:rsid w:val="00AB345D"/>
    <w:rsid w:val="00AB5932"/>
    <w:rsid w:val="00AB765B"/>
    <w:rsid w:val="00AC09FA"/>
    <w:rsid w:val="00AC544E"/>
    <w:rsid w:val="00AC67CA"/>
    <w:rsid w:val="00AD0E19"/>
    <w:rsid w:val="00AD25EE"/>
    <w:rsid w:val="00AE4D9A"/>
    <w:rsid w:val="00AE5833"/>
    <w:rsid w:val="00AF0A6A"/>
    <w:rsid w:val="00AF73D9"/>
    <w:rsid w:val="00B00E84"/>
    <w:rsid w:val="00B12E5E"/>
    <w:rsid w:val="00B12F46"/>
    <w:rsid w:val="00B21EA1"/>
    <w:rsid w:val="00B26121"/>
    <w:rsid w:val="00B3090F"/>
    <w:rsid w:val="00B357AF"/>
    <w:rsid w:val="00B3658A"/>
    <w:rsid w:val="00B3691F"/>
    <w:rsid w:val="00B411F8"/>
    <w:rsid w:val="00B54B40"/>
    <w:rsid w:val="00B57AD6"/>
    <w:rsid w:val="00B6156C"/>
    <w:rsid w:val="00B619E3"/>
    <w:rsid w:val="00B6570A"/>
    <w:rsid w:val="00B66F79"/>
    <w:rsid w:val="00B802A8"/>
    <w:rsid w:val="00B91388"/>
    <w:rsid w:val="00B93C01"/>
    <w:rsid w:val="00B94E16"/>
    <w:rsid w:val="00B9655C"/>
    <w:rsid w:val="00BA503A"/>
    <w:rsid w:val="00BA7A5F"/>
    <w:rsid w:val="00BB0783"/>
    <w:rsid w:val="00BC2261"/>
    <w:rsid w:val="00BC3E7A"/>
    <w:rsid w:val="00BD4BAC"/>
    <w:rsid w:val="00BD591F"/>
    <w:rsid w:val="00BD6161"/>
    <w:rsid w:val="00BE032C"/>
    <w:rsid w:val="00BE33E7"/>
    <w:rsid w:val="00BE59A6"/>
    <w:rsid w:val="00BE71E7"/>
    <w:rsid w:val="00BF0D3F"/>
    <w:rsid w:val="00BF21B0"/>
    <w:rsid w:val="00BF5258"/>
    <w:rsid w:val="00BF5680"/>
    <w:rsid w:val="00C00EA8"/>
    <w:rsid w:val="00C04F63"/>
    <w:rsid w:val="00C06116"/>
    <w:rsid w:val="00C10F38"/>
    <w:rsid w:val="00C1327B"/>
    <w:rsid w:val="00C148FB"/>
    <w:rsid w:val="00C17DE8"/>
    <w:rsid w:val="00C21E85"/>
    <w:rsid w:val="00C236AA"/>
    <w:rsid w:val="00C24C70"/>
    <w:rsid w:val="00C30C93"/>
    <w:rsid w:val="00C3617B"/>
    <w:rsid w:val="00C423F3"/>
    <w:rsid w:val="00C43A23"/>
    <w:rsid w:val="00C54AA1"/>
    <w:rsid w:val="00C61F58"/>
    <w:rsid w:val="00C67A61"/>
    <w:rsid w:val="00C67ECB"/>
    <w:rsid w:val="00C73CC4"/>
    <w:rsid w:val="00C81C47"/>
    <w:rsid w:val="00C84DE6"/>
    <w:rsid w:val="00C87A63"/>
    <w:rsid w:val="00C9093C"/>
    <w:rsid w:val="00C93D19"/>
    <w:rsid w:val="00C97E78"/>
    <w:rsid w:val="00CA065B"/>
    <w:rsid w:val="00CA2C57"/>
    <w:rsid w:val="00CA3626"/>
    <w:rsid w:val="00CA4654"/>
    <w:rsid w:val="00CA5760"/>
    <w:rsid w:val="00CB42C7"/>
    <w:rsid w:val="00CC084D"/>
    <w:rsid w:val="00CC126F"/>
    <w:rsid w:val="00CC3BF5"/>
    <w:rsid w:val="00CC5871"/>
    <w:rsid w:val="00CE4684"/>
    <w:rsid w:val="00CE6270"/>
    <w:rsid w:val="00CF113E"/>
    <w:rsid w:val="00CF486D"/>
    <w:rsid w:val="00CF58DA"/>
    <w:rsid w:val="00D013A3"/>
    <w:rsid w:val="00D031AB"/>
    <w:rsid w:val="00D131BC"/>
    <w:rsid w:val="00D308D0"/>
    <w:rsid w:val="00D52B14"/>
    <w:rsid w:val="00D57679"/>
    <w:rsid w:val="00D6018E"/>
    <w:rsid w:val="00D6123A"/>
    <w:rsid w:val="00D6288D"/>
    <w:rsid w:val="00D654B9"/>
    <w:rsid w:val="00D677D6"/>
    <w:rsid w:val="00D71DCC"/>
    <w:rsid w:val="00D7596E"/>
    <w:rsid w:val="00D9569B"/>
    <w:rsid w:val="00DA25A1"/>
    <w:rsid w:val="00DB0ACB"/>
    <w:rsid w:val="00DB14F0"/>
    <w:rsid w:val="00DB24E9"/>
    <w:rsid w:val="00DB24FA"/>
    <w:rsid w:val="00DB444B"/>
    <w:rsid w:val="00DB4ED1"/>
    <w:rsid w:val="00DB59D5"/>
    <w:rsid w:val="00DB6520"/>
    <w:rsid w:val="00DB73CC"/>
    <w:rsid w:val="00DD2131"/>
    <w:rsid w:val="00DD3106"/>
    <w:rsid w:val="00DD3FEA"/>
    <w:rsid w:val="00DD6203"/>
    <w:rsid w:val="00DD75D2"/>
    <w:rsid w:val="00DE0791"/>
    <w:rsid w:val="00DE3583"/>
    <w:rsid w:val="00DE492D"/>
    <w:rsid w:val="00DE64E8"/>
    <w:rsid w:val="00DE7A72"/>
    <w:rsid w:val="00E0044F"/>
    <w:rsid w:val="00E03590"/>
    <w:rsid w:val="00E04949"/>
    <w:rsid w:val="00E116F3"/>
    <w:rsid w:val="00E258B4"/>
    <w:rsid w:val="00E34D5C"/>
    <w:rsid w:val="00E34E7C"/>
    <w:rsid w:val="00E418A8"/>
    <w:rsid w:val="00E42537"/>
    <w:rsid w:val="00E43968"/>
    <w:rsid w:val="00E5325A"/>
    <w:rsid w:val="00E54A59"/>
    <w:rsid w:val="00E61A98"/>
    <w:rsid w:val="00E623E2"/>
    <w:rsid w:val="00E653E3"/>
    <w:rsid w:val="00E65723"/>
    <w:rsid w:val="00E77A1F"/>
    <w:rsid w:val="00E830A1"/>
    <w:rsid w:val="00E863B8"/>
    <w:rsid w:val="00EA35EB"/>
    <w:rsid w:val="00EA470B"/>
    <w:rsid w:val="00EA752E"/>
    <w:rsid w:val="00EB0109"/>
    <w:rsid w:val="00EB15A7"/>
    <w:rsid w:val="00EB54D5"/>
    <w:rsid w:val="00EB664C"/>
    <w:rsid w:val="00EB6FB3"/>
    <w:rsid w:val="00EC1434"/>
    <w:rsid w:val="00EC61DB"/>
    <w:rsid w:val="00ED1353"/>
    <w:rsid w:val="00ED5614"/>
    <w:rsid w:val="00EE2E9F"/>
    <w:rsid w:val="00EE3DAB"/>
    <w:rsid w:val="00EE47C7"/>
    <w:rsid w:val="00EE75E4"/>
    <w:rsid w:val="00EE7634"/>
    <w:rsid w:val="00EF0BB2"/>
    <w:rsid w:val="00EF72C4"/>
    <w:rsid w:val="00F00CEB"/>
    <w:rsid w:val="00F0176B"/>
    <w:rsid w:val="00F018B1"/>
    <w:rsid w:val="00F047D0"/>
    <w:rsid w:val="00F058DA"/>
    <w:rsid w:val="00F1544C"/>
    <w:rsid w:val="00F16BEC"/>
    <w:rsid w:val="00F17ADF"/>
    <w:rsid w:val="00F2084B"/>
    <w:rsid w:val="00F23B31"/>
    <w:rsid w:val="00F256C9"/>
    <w:rsid w:val="00F30EF5"/>
    <w:rsid w:val="00F319F2"/>
    <w:rsid w:val="00F3644B"/>
    <w:rsid w:val="00F4091F"/>
    <w:rsid w:val="00F41C19"/>
    <w:rsid w:val="00F41CEF"/>
    <w:rsid w:val="00F43E4A"/>
    <w:rsid w:val="00F45290"/>
    <w:rsid w:val="00F452B8"/>
    <w:rsid w:val="00F53D37"/>
    <w:rsid w:val="00F5418F"/>
    <w:rsid w:val="00F55963"/>
    <w:rsid w:val="00F61CD9"/>
    <w:rsid w:val="00F61D28"/>
    <w:rsid w:val="00F630BF"/>
    <w:rsid w:val="00F63AE5"/>
    <w:rsid w:val="00F649D4"/>
    <w:rsid w:val="00F669C6"/>
    <w:rsid w:val="00F755EF"/>
    <w:rsid w:val="00F76C04"/>
    <w:rsid w:val="00F8571C"/>
    <w:rsid w:val="00F96648"/>
    <w:rsid w:val="00F9693B"/>
    <w:rsid w:val="00F97C1F"/>
    <w:rsid w:val="00FA0B42"/>
    <w:rsid w:val="00FA0D91"/>
    <w:rsid w:val="00FA2543"/>
    <w:rsid w:val="00FB0EB4"/>
    <w:rsid w:val="00FB4FF1"/>
    <w:rsid w:val="00FC4309"/>
    <w:rsid w:val="00FC73C1"/>
    <w:rsid w:val="00FE1C86"/>
    <w:rsid w:val="00FE22D5"/>
    <w:rsid w:val="00FE24CE"/>
    <w:rsid w:val="00FE3600"/>
    <w:rsid w:val="00FF5A64"/>
    <w:rsid w:val="00FF6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AC341C-E7A6-4166-A8DA-9C209400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472"/>
    <w:pPr>
      <w:spacing w:after="0" w:line="240" w:lineRule="auto"/>
      <w:jc w:val="both"/>
    </w:pPr>
    <w:rPr>
      <w:lang w:val="en-US"/>
    </w:rPr>
  </w:style>
  <w:style w:type="paragraph" w:styleId="2">
    <w:name w:val="heading 2"/>
    <w:basedOn w:val="a"/>
    <w:next w:val="a"/>
    <w:link w:val="20"/>
    <w:uiPriority w:val="9"/>
    <w:unhideWhenUsed/>
    <w:qFormat/>
    <w:rsid w:val="00DE49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40B14"/>
    <w:pPr>
      <w:ind w:left="720"/>
      <w:contextualSpacing/>
    </w:pPr>
  </w:style>
  <w:style w:type="character" w:styleId="a5">
    <w:name w:val="Strong"/>
    <w:basedOn w:val="a0"/>
    <w:uiPriority w:val="22"/>
    <w:qFormat/>
    <w:rsid w:val="009E7BB6"/>
    <w:rPr>
      <w:b/>
      <w:bCs/>
    </w:rPr>
  </w:style>
  <w:style w:type="paragraph" w:styleId="a6">
    <w:name w:val="header"/>
    <w:basedOn w:val="a"/>
    <w:link w:val="a7"/>
    <w:uiPriority w:val="99"/>
    <w:unhideWhenUsed/>
    <w:rsid w:val="000672A0"/>
    <w:pPr>
      <w:tabs>
        <w:tab w:val="center" w:pos="4677"/>
        <w:tab w:val="right" w:pos="9355"/>
      </w:tabs>
    </w:pPr>
  </w:style>
  <w:style w:type="character" w:customStyle="1" w:styleId="a7">
    <w:name w:val="Верхний колонтитул Знак"/>
    <w:basedOn w:val="a0"/>
    <w:link w:val="a6"/>
    <w:uiPriority w:val="99"/>
    <w:rsid w:val="000672A0"/>
    <w:rPr>
      <w:lang w:val="en-US"/>
    </w:rPr>
  </w:style>
  <w:style w:type="paragraph" w:styleId="a8">
    <w:name w:val="footer"/>
    <w:basedOn w:val="a"/>
    <w:link w:val="a9"/>
    <w:uiPriority w:val="99"/>
    <w:unhideWhenUsed/>
    <w:rsid w:val="000672A0"/>
    <w:pPr>
      <w:tabs>
        <w:tab w:val="center" w:pos="4677"/>
        <w:tab w:val="right" w:pos="9355"/>
      </w:tabs>
    </w:pPr>
  </w:style>
  <w:style w:type="character" w:customStyle="1" w:styleId="a9">
    <w:name w:val="Нижний колонтитул Знак"/>
    <w:basedOn w:val="a0"/>
    <w:link w:val="a8"/>
    <w:uiPriority w:val="99"/>
    <w:rsid w:val="000672A0"/>
    <w:rPr>
      <w:lang w:val="en-US"/>
    </w:rPr>
  </w:style>
  <w:style w:type="table" w:customStyle="1" w:styleId="1">
    <w:name w:val="Сетка таблицы1"/>
    <w:basedOn w:val="a1"/>
    <w:next w:val="a3"/>
    <w:uiPriority w:val="39"/>
    <w:rsid w:val="00FE1C86"/>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452B8"/>
    <w:rPr>
      <w:color w:val="0563C1" w:themeColor="hyperlink"/>
      <w:u w:val="single"/>
    </w:rPr>
  </w:style>
  <w:style w:type="character" w:styleId="ab">
    <w:name w:val="FollowedHyperlink"/>
    <w:basedOn w:val="a0"/>
    <w:uiPriority w:val="99"/>
    <w:semiHidden/>
    <w:unhideWhenUsed/>
    <w:rsid w:val="00E34D5C"/>
    <w:rPr>
      <w:color w:val="954F72" w:themeColor="followedHyperlink"/>
      <w:u w:val="single"/>
    </w:rPr>
  </w:style>
  <w:style w:type="character" w:customStyle="1" w:styleId="20">
    <w:name w:val="Заголовок 2 Знак"/>
    <w:basedOn w:val="a0"/>
    <w:link w:val="2"/>
    <w:uiPriority w:val="9"/>
    <w:rsid w:val="00DE492D"/>
    <w:rPr>
      <w:rFonts w:asciiTheme="majorHAnsi" w:eastAsiaTheme="majorEastAsia" w:hAnsiTheme="majorHAnsi" w:cstheme="majorBidi"/>
      <w:color w:val="2E74B5" w:themeColor="accent1" w:themeShade="BF"/>
      <w:sz w:val="26"/>
      <w:szCs w:val="26"/>
      <w:lang w:val="en-US"/>
    </w:rPr>
  </w:style>
  <w:style w:type="paragraph" w:styleId="ac">
    <w:name w:val="Normal (Web)"/>
    <w:basedOn w:val="a"/>
    <w:uiPriority w:val="99"/>
    <w:semiHidden/>
    <w:unhideWhenUsed/>
    <w:rsid w:val="00554036"/>
    <w:pPr>
      <w:spacing w:before="100" w:beforeAutospacing="1" w:after="100" w:afterAutospacing="1"/>
      <w:jc w:val="left"/>
    </w:pPr>
    <w:rPr>
      <w:rFonts w:ascii="Times New Roman" w:eastAsia="Times New Roman" w:hAnsi="Times New Roman" w:cs="Times New Roman"/>
      <w:sz w:val="24"/>
      <w:szCs w:val="24"/>
      <w:lang w:val="ru-RU" w:eastAsia="ru-RU"/>
    </w:rPr>
  </w:style>
  <w:style w:type="paragraph" w:customStyle="1" w:styleId="Default">
    <w:name w:val="Default"/>
    <w:rsid w:val="00A11D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28159">
      <w:bodyDiv w:val="1"/>
      <w:marLeft w:val="0"/>
      <w:marRight w:val="0"/>
      <w:marTop w:val="0"/>
      <w:marBottom w:val="0"/>
      <w:divBdr>
        <w:top w:val="none" w:sz="0" w:space="0" w:color="auto"/>
        <w:left w:val="none" w:sz="0" w:space="0" w:color="auto"/>
        <w:bottom w:val="none" w:sz="0" w:space="0" w:color="auto"/>
        <w:right w:val="none" w:sz="0" w:space="0" w:color="auto"/>
      </w:divBdr>
      <w:divsChild>
        <w:div w:id="696783720">
          <w:marLeft w:val="0"/>
          <w:marRight w:val="0"/>
          <w:marTop w:val="0"/>
          <w:marBottom w:val="0"/>
          <w:divBdr>
            <w:top w:val="none" w:sz="0" w:space="0" w:color="auto"/>
            <w:left w:val="none" w:sz="0" w:space="0" w:color="auto"/>
            <w:bottom w:val="none" w:sz="0" w:space="0" w:color="auto"/>
            <w:right w:val="none" w:sz="0" w:space="0" w:color="auto"/>
          </w:divBdr>
        </w:div>
        <w:div w:id="279805581">
          <w:marLeft w:val="0"/>
          <w:marRight w:val="0"/>
          <w:marTop w:val="0"/>
          <w:marBottom w:val="0"/>
          <w:divBdr>
            <w:top w:val="none" w:sz="0" w:space="0" w:color="auto"/>
            <w:left w:val="none" w:sz="0" w:space="0" w:color="auto"/>
            <w:bottom w:val="none" w:sz="0" w:space="0" w:color="auto"/>
            <w:right w:val="none" w:sz="0" w:space="0" w:color="auto"/>
          </w:divBdr>
        </w:div>
      </w:divsChild>
    </w:div>
    <w:div w:id="921185364">
      <w:bodyDiv w:val="1"/>
      <w:marLeft w:val="0"/>
      <w:marRight w:val="0"/>
      <w:marTop w:val="0"/>
      <w:marBottom w:val="0"/>
      <w:divBdr>
        <w:top w:val="none" w:sz="0" w:space="0" w:color="auto"/>
        <w:left w:val="none" w:sz="0" w:space="0" w:color="auto"/>
        <w:bottom w:val="none" w:sz="0" w:space="0" w:color="auto"/>
        <w:right w:val="none" w:sz="0" w:space="0" w:color="auto"/>
      </w:divBdr>
    </w:div>
    <w:div w:id="975911821">
      <w:bodyDiv w:val="1"/>
      <w:marLeft w:val="0"/>
      <w:marRight w:val="0"/>
      <w:marTop w:val="0"/>
      <w:marBottom w:val="0"/>
      <w:divBdr>
        <w:top w:val="none" w:sz="0" w:space="0" w:color="auto"/>
        <w:left w:val="none" w:sz="0" w:space="0" w:color="auto"/>
        <w:bottom w:val="none" w:sz="0" w:space="0" w:color="auto"/>
        <w:right w:val="none" w:sz="0" w:space="0" w:color="auto"/>
      </w:divBdr>
    </w:div>
    <w:div w:id="1001274521">
      <w:bodyDiv w:val="1"/>
      <w:marLeft w:val="0"/>
      <w:marRight w:val="0"/>
      <w:marTop w:val="0"/>
      <w:marBottom w:val="0"/>
      <w:divBdr>
        <w:top w:val="none" w:sz="0" w:space="0" w:color="auto"/>
        <w:left w:val="none" w:sz="0" w:space="0" w:color="auto"/>
        <w:bottom w:val="none" w:sz="0" w:space="0" w:color="auto"/>
        <w:right w:val="none" w:sz="0" w:space="0" w:color="auto"/>
      </w:divBdr>
    </w:div>
    <w:div w:id="1061561511">
      <w:bodyDiv w:val="1"/>
      <w:marLeft w:val="0"/>
      <w:marRight w:val="0"/>
      <w:marTop w:val="0"/>
      <w:marBottom w:val="0"/>
      <w:divBdr>
        <w:top w:val="none" w:sz="0" w:space="0" w:color="auto"/>
        <w:left w:val="none" w:sz="0" w:space="0" w:color="auto"/>
        <w:bottom w:val="none" w:sz="0" w:space="0" w:color="auto"/>
        <w:right w:val="none" w:sz="0" w:space="0" w:color="auto"/>
      </w:divBdr>
    </w:div>
    <w:div w:id="1482843564">
      <w:bodyDiv w:val="1"/>
      <w:marLeft w:val="0"/>
      <w:marRight w:val="0"/>
      <w:marTop w:val="0"/>
      <w:marBottom w:val="0"/>
      <w:divBdr>
        <w:top w:val="none" w:sz="0" w:space="0" w:color="auto"/>
        <w:left w:val="none" w:sz="0" w:space="0" w:color="auto"/>
        <w:bottom w:val="none" w:sz="0" w:space="0" w:color="auto"/>
        <w:right w:val="none" w:sz="0" w:space="0" w:color="auto"/>
      </w:divBdr>
    </w:div>
    <w:div w:id="1962999850">
      <w:bodyDiv w:val="1"/>
      <w:marLeft w:val="0"/>
      <w:marRight w:val="0"/>
      <w:marTop w:val="0"/>
      <w:marBottom w:val="0"/>
      <w:divBdr>
        <w:top w:val="none" w:sz="0" w:space="0" w:color="auto"/>
        <w:left w:val="none" w:sz="0" w:space="0" w:color="auto"/>
        <w:bottom w:val="none" w:sz="0" w:space="0" w:color="auto"/>
        <w:right w:val="none" w:sz="0" w:space="0" w:color="auto"/>
      </w:divBdr>
      <w:divsChild>
        <w:div w:id="142352220">
          <w:marLeft w:val="547"/>
          <w:marRight w:val="0"/>
          <w:marTop w:val="0"/>
          <w:marBottom w:val="0"/>
          <w:divBdr>
            <w:top w:val="none" w:sz="0" w:space="0" w:color="auto"/>
            <w:left w:val="none" w:sz="0" w:space="0" w:color="auto"/>
            <w:bottom w:val="none" w:sz="0" w:space="0" w:color="auto"/>
            <w:right w:val="none" w:sz="0" w:space="0" w:color="auto"/>
          </w:divBdr>
        </w:div>
        <w:div w:id="14815390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obelogorsk.ucoz.ru/news/molodye_pedagogi_%20belogorskogo_okruga_i_ikh_nastavniki_prinjali_uchastie_v_interaktivnom_pedagogicheskom_kveste_pro_shkolu/2023-02-02-1027"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roobelogorsk.ucoz.ru/index/molodye_pedagogi/0-308" TargetMode="External"/><Relationship Id="rId12" Type="http://schemas.openxmlformats.org/officeDocument/2006/relationships/hyperlink" Target="https://rutube.ru/video/ba2bc5ea0970f73a8073219ebbfeaa6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lsosh1.obramur.ru/pages/deyatelnost/nastavnichestv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roobelogorsk.ucoz.ru/news/konkurs_professionalnogo_%20masterstva_pedagogicheskij_dueht/2023-03-23-105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oobelogorsk.ucoz.ru/news/%20rol_pedagogicheskogo_nastavnichestva_slozhno_pereocenit/2023-03-03-1044"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Arial"/>
    <w:charset w:val="CC"/>
    <w:family w:val="auto"/>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B6"/>
    <w:rsid w:val="005336B6"/>
    <w:rsid w:val="00AB6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8A36739D8E4722A7D7F9D7393C5FDA">
    <w:name w:val="828A36739D8E4722A7D7F9D7393C5FDA"/>
    <w:rsid w:val="005336B6"/>
  </w:style>
  <w:style w:type="paragraph" w:customStyle="1" w:styleId="738D8DB9F51D4DA18E6AF75ACCD443F6">
    <w:name w:val="738D8DB9F51D4DA18E6AF75ACCD443F6"/>
    <w:rsid w:val="00533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1232</TotalTime>
  <Pages>1</Pages>
  <Words>4079</Words>
  <Characters>23253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Найденова Наталья Рафаиловна</dc:creator>
  <cp:keywords/>
  <dc:description/>
  <cp:lastModifiedBy>Найденова Наталья Рафаиловна</cp:lastModifiedBy>
  <cp:revision>59</cp:revision>
  <cp:lastPrinted>2022-04-19T08:18:00Z</cp:lastPrinted>
  <dcterms:created xsi:type="dcterms:W3CDTF">2022-04-01T01:45:00Z</dcterms:created>
  <dcterms:modified xsi:type="dcterms:W3CDTF">2023-04-19T01:55:00Z</dcterms:modified>
</cp:coreProperties>
</file>