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EE" w:rsidRPr="00A2312C" w:rsidRDefault="00F448BD" w:rsidP="00F4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2C">
        <w:rPr>
          <w:rFonts w:ascii="Times New Roman" w:hAnsi="Times New Roman" w:cs="Times New Roman"/>
          <w:b/>
          <w:sz w:val="28"/>
          <w:szCs w:val="28"/>
        </w:rPr>
        <w:t>Программа совещания</w:t>
      </w:r>
    </w:p>
    <w:p w:rsidR="00F448BD" w:rsidRPr="00A2312C" w:rsidRDefault="00F448BD" w:rsidP="00F448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31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«Организационные вопросы функционирования центров образования </w:t>
      </w:r>
      <w:proofErr w:type="spellStart"/>
      <w:r w:rsidRPr="00A2312C">
        <w:rPr>
          <w:rFonts w:ascii="Times New Roman" w:hAnsi="Times New Roman" w:cs="Times New Roman"/>
          <w:b/>
          <w:color w:val="000000"/>
          <w:sz w:val="28"/>
          <w:szCs w:val="28"/>
        </w:rPr>
        <w:t>естественно-научной</w:t>
      </w:r>
      <w:proofErr w:type="spellEnd"/>
      <w:r w:rsidRPr="00A231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gramStart"/>
      <w:r w:rsidRPr="00A2312C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технологической</w:t>
      </w:r>
      <w:proofErr w:type="gramEnd"/>
      <w:r w:rsidRPr="00A231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направленностей «Точка роста» в рамках регионального проекта «Современная школа»</w:t>
      </w:r>
    </w:p>
    <w:p w:rsidR="00F448BD" w:rsidRDefault="00F448BD" w:rsidP="00F448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48BD" w:rsidRPr="00F448BD" w:rsidRDefault="00F448BD" w:rsidP="00F4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448BD">
        <w:rPr>
          <w:rFonts w:ascii="Times New Roman" w:hAnsi="Times New Roman" w:cs="Times New Roman"/>
          <w:b/>
          <w:sz w:val="28"/>
          <w:szCs w:val="26"/>
        </w:rPr>
        <w:t>04 апреля 2023 года</w:t>
      </w:r>
    </w:p>
    <w:p w:rsidR="00F448BD" w:rsidRDefault="00F448BD" w:rsidP="00F44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F448BD" w:rsidRDefault="00F448BD" w:rsidP="00F44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33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F448BD" w:rsidRDefault="00F448BD" w:rsidP="00F44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F3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8BD">
        <w:rPr>
          <w:rFonts w:ascii="Times New Roman" w:hAnsi="Times New Roman" w:cs="Times New Roman"/>
          <w:sz w:val="28"/>
          <w:szCs w:val="28"/>
        </w:rPr>
        <w:t>Центр непрерывного повышения профессионального масте</w:t>
      </w:r>
      <w:r>
        <w:rPr>
          <w:rFonts w:ascii="Times New Roman" w:hAnsi="Times New Roman" w:cs="Times New Roman"/>
          <w:sz w:val="28"/>
          <w:szCs w:val="28"/>
        </w:rPr>
        <w:t xml:space="preserve">рства педагогических работников,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Благовещенск, </w:t>
      </w:r>
      <w:r w:rsidRPr="00F448BD">
        <w:rPr>
          <w:rFonts w:ascii="Times New Roman" w:hAnsi="Times New Roman" w:cs="Times New Roman"/>
          <w:sz w:val="28"/>
          <w:szCs w:val="28"/>
        </w:rPr>
        <w:t>ул. Ленина, 213</w:t>
      </w:r>
      <w:r>
        <w:rPr>
          <w:rFonts w:ascii="Times New Roman" w:hAnsi="Times New Roman" w:cs="Times New Roman"/>
          <w:sz w:val="28"/>
          <w:szCs w:val="28"/>
        </w:rPr>
        <w:t xml:space="preserve">, 2 этаж. </w:t>
      </w:r>
    </w:p>
    <w:p w:rsidR="00F448BD" w:rsidRPr="00A2312C" w:rsidRDefault="00F448BD" w:rsidP="00F448BD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A2312C">
        <w:rPr>
          <w:rFonts w:ascii="Times New Roman" w:hAnsi="Times New Roman" w:cs="Times New Roman"/>
          <w:b/>
          <w:sz w:val="28"/>
          <w:szCs w:val="26"/>
        </w:rPr>
        <w:t>Регламент проведения совещания:</w:t>
      </w: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F448BD" w:rsidTr="00F448BD">
        <w:tc>
          <w:tcPr>
            <w:tcW w:w="1951" w:type="dxa"/>
          </w:tcPr>
          <w:p w:rsidR="00F448BD" w:rsidRDefault="00F448BD" w:rsidP="00EF1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429" w:type="dxa"/>
          </w:tcPr>
          <w:p w:rsidR="00F448BD" w:rsidRDefault="00F448BD" w:rsidP="00F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</w:p>
        </w:tc>
        <w:tc>
          <w:tcPr>
            <w:tcW w:w="3191" w:type="dxa"/>
          </w:tcPr>
          <w:p w:rsidR="00F448BD" w:rsidRDefault="00F448BD" w:rsidP="00F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</w:tr>
      <w:tr w:rsidR="00F448BD" w:rsidTr="00F448BD">
        <w:tc>
          <w:tcPr>
            <w:tcW w:w="1951" w:type="dxa"/>
          </w:tcPr>
          <w:p w:rsidR="00F448BD" w:rsidRDefault="00F448BD" w:rsidP="00F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9.00-9.50</w:t>
            </w:r>
          </w:p>
        </w:tc>
        <w:tc>
          <w:tcPr>
            <w:tcW w:w="4429" w:type="dxa"/>
          </w:tcPr>
          <w:p w:rsidR="00F448BD" w:rsidRDefault="00F448BD" w:rsidP="00F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Приветственный кофе-брейк </w:t>
            </w:r>
          </w:p>
        </w:tc>
        <w:tc>
          <w:tcPr>
            <w:tcW w:w="3191" w:type="dxa"/>
          </w:tcPr>
          <w:p w:rsidR="00F448BD" w:rsidRDefault="00F448BD" w:rsidP="00F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коворкинг-площадка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48BD" w:rsidTr="00F448BD">
        <w:tc>
          <w:tcPr>
            <w:tcW w:w="1951" w:type="dxa"/>
          </w:tcPr>
          <w:p w:rsidR="00F448BD" w:rsidRDefault="00F448BD" w:rsidP="00DB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DB3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429" w:type="dxa"/>
          </w:tcPr>
          <w:p w:rsidR="00F448BD" w:rsidRDefault="00F448BD" w:rsidP="00F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</w:p>
        </w:tc>
        <w:tc>
          <w:tcPr>
            <w:tcW w:w="3191" w:type="dxa"/>
          </w:tcPr>
          <w:p w:rsidR="00F448BD" w:rsidRDefault="00F448BD" w:rsidP="00F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лекторий </w:t>
            </w:r>
          </w:p>
        </w:tc>
      </w:tr>
      <w:tr w:rsidR="00F448BD" w:rsidTr="00F448BD">
        <w:tc>
          <w:tcPr>
            <w:tcW w:w="1951" w:type="dxa"/>
          </w:tcPr>
          <w:p w:rsidR="00F448BD" w:rsidRDefault="00F448BD" w:rsidP="0001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4429" w:type="dxa"/>
          </w:tcPr>
          <w:p w:rsidR="00F448BD" w:rsidRDefault="00DB3337" w:rsidP="0001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448BD">
              <w:rPr>
                <w:rFonts w:ascii="Times New Roman" w:hAnsi="Times New Roman" w:cs="Times New Roman"/>
                <w:sz w:val="28"/>
                <w:szCs w:val="28"/>
              </w:rPr>
              <w:t xml:space="preserve">офе-брейк </w:t>
            </w:r>
          </w:p>
        </w:tc>
        <w:tc>
          <w:tcPr>
            <w:tcW w:w="3191" w:type="dxa"/>
          </w:tcPr>
          <w:p w:rsidR="00F448BD" w:rsidRDefault="00DB3337" w:rsidP="00F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коворкинг-площадка</w:t>
            </w:r>
            <w:proofErr w:type="spellEnd"/>
          </w:p>
        </w:tc>
      </w:tr>
      <w:tr w:rsidR="00DB3337" w:rsidTr="00F448BD">
        <w:tc>
          <w:tcPr>
            <w:tcW w:w="1951" w:type="dxa"/>
          </w:tcPr>
          <w:p w:rsidR="00DB3337" w:rsidRDefault="00DB3337" w:rsidP="00DB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4429" w:type="dxa"/>
          </w:tcPr>
          <w:p w:rsidR="00DB3337" w:rsidRDefault="00DB3337" w:rsidP="0001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3191" w:type="dxa"/>
          </w:tcPr>
          <w:p w:rsidR="00DB3337" w:rsidRDefault="00DB3337" w:rsidP="00F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</w:t>
            </w:r>
          </w:p>
        </w:tc>
      </w:tr>
    </w:tbl>
    <w:p w:rsidR="00F448BD" w:rsidRDefault="00F448BD" w:rsidP="00F4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8BD" w:rsidRPr="00A2312C" w:rsidRDefault="00F448BD" w:rsidP="00F44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12C">
        <w:rPr>
          <w:rFonts w:ascii="Times New Roman" w:hAnsi="Times New Roman" w:cs="Times New Roman"/>
          <w:b/>
          <w:sz w:val="28"/>
          <w:szCs w:val="28"/>
        </w:rPr>
        <w:t xml:space="preserve">Повестка совещания: </w:t>
      </w:r>
    </w:p>
    <w:p w:rsidR="00F448BD" w:rsidRDefault="00F448BD" w:rsidP="00F4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9" w:type="dxa"/>
        <w:tblLook w:val="04A0"/>
      </w:tblPr>
      <w:tblGrid>
        <w:gridCol w:w="2093"/>
        <w:gridCol w:w="4252"/>
        <w:gridCol w:w="3244"/>
      </w:tblGrid>
      <w:tr w:rsidR="001D4D9B" w:rsidTr="00D8160C">
        <w:tc>
          <w:tcPr>
            <w:tcW w:w="2093" w:type="dxa"/>
          </w:tcPr>
          <w:p w:rsidR="001D4D9B" w:rsidRDefault="001D4D9B" w:rsidP="00D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</w:t>
            </w:r>
            <w:r w:rsidR="00D81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1D4D9B" w:rsidRPr="001D4D9B" w:rsidRDefault="001D4D9B" w:rsidP="00F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9B">
              <w:rPr>
                <w:rStyle w:val="27pt"/>
                <w:rFonts w:ascii="Times New Roman" w:hAnsi="Times New Roman" w:cs="Times New Roman"/>
                <w:sz w:val="28"/>
                <w:szCs w:val="28"/>
              </w:rPr>
              <w:t>Нормативно-правовое обеспечение</w:t>
            </w:r>
            <w:r>
              <w:rPr>
                <w:rStyle w:val="27pt"/>
                <w:rFonts w:ascii="Times New Roman" w:hAnsi="Times New Roman" w:cs="Times New Roman"/>
                <w:sz w:val="28"/>
                <w:szCs w:val="28"/>
              </w:rPr>
              <w:t xml:space="preserve"> функционирования центров образования «Точка роста»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B24558" w:rsidRDefault="00B24558" w:rsidP="00D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Рахматуллина 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общего образования Министерства образования и науки Амурской области</w:t>
            </w:r>
          </w:p>
          <w:p w:rsidR="001D4D9B" w:rsidRDefault="00D8160C" w:rsidP="00D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8160C" w:rsidTr="00D8160C">
        <w:trPr>
          <w:trHeight w:val="1182"/>
        </w:trPr>
        <w:tc>
          <w:tcPr>
            <w:tcW w:w="2093" w:type="dxa"/>
          </w:tcPr>
          <w:p w:rsidR="00D8160C" w:rsidRDefault="00D8160C" w:rsidP="00675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</w:t>
            </w:r>
            <w:r w:rsidR="0067541A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252" w:type="dxa"/>
          </w:tcPr>
          <w:p w:rsidR="00D8160C" w:rsidRPr="0067541A" w:rsidRDefault="0067541A" w:rsidP="00A2312C">
            <w:pPr>
              <w:rPr>
                <w:rStyle w:val="27pt"/>
                <w:rFonts w:ascii="Times New Roman" w:hAnsi="Times New Roman" w:cs="Times New Roman"/>
                <w:sz w:val="28"/>
                <w:szCs w:val="28"/>
              </w:rPr>
            </w:pPr>
            <w:r w:rsidRPr="0067541A">
              <w:rPr>
                <w:rFonts w:ascii="Times New Roman" w:eastAsia="Trebuchet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Порядок создания и управления деятельностью Центра образования «Точка роста»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</w:tcBorders>
          </w:tcPr>
          <w:p w:rsidR="00D8160C" w:rsidRDefault="00D8160C" w:rsidP="00D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Викторовна, ректор ГАУ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ех.н.</w:t>
            </w:r>
          </w:p>
        </w:tc>
      </w:tr>
      <w:tr w:rsidR="0067541A" w:rsidTr="0067541A">
        <w:trPr>
          <w:trHeight w:val="689"/>
        </w:trPr>
        <w:tc>
          <w:tcPr>
            <w:tcW w:w="2093" w:type="dxa"/>
          </w:tcPr>
          <w:p w:rsidR="0067541A" w:rsidRDefault="0067541A" w:rsidP="00675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4252" w:type="dxa"/>
          </w:tcPr>
          <w:p w:rsidR="0067541A" w:rsidRDefault="0067541A" w:rsidP="0067541A">
            <w:pPr>
              <w:rPr>
                <w:rStyle w:val="27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pt"/>
                <w:rFonts w:ascii="Times New Roman" w:hAnsi="Times New Roman" w:cs="Times New Roman"/>
                <w:sz w:val="28"/>
                <w:szCs w:val="28"/>
              </w:rPr>
              <w:t xml:space="preserve">Проектирование и дизайн образовательного пространства  </w:t>
            </w:r>
          </w:p>
        </w:tc>
        <w:tc>
          <w:tcPr>
            <w:tcW w:w="3244" w:type="dxa"/>
            <w:vMerge/>
            <w:tcBorders>
              <w:top w:val="single" w:sz="4" w:space="0" w:color="auto"/>
            </w:tcBorders>
          </w:tcPr>
          <w:p w:rsidR="0067541A" w:rsidRDefault="0067541A" w:rsidP="00DB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D9B" w:rsidTr="00DB3337">
        <w:tc>
          <w:tcPr>
            <w:tcW w:w="2093" w:type="dxa"/>
          </w:tcPr>
          <w:p w:rsidR="001D4D9B" w:rsidRDefault="001D4D9B" w:rsidP="00F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11.00-11.30 </w:t>
            </w:r>
          </w:p>
        </w:tc>
        <w:tc>
          <w:tcPr>
            <w:tcW w:w="4252" w:type="dxa"/>
          </w:tcPr>
          <w:p w:rsidR="001D4D9B" w:rsidRDefault="0067541A" w:rsidP="00F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1A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работ по приведению площадок в соответствии с методическими рекомендациями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мониторинг деятельности </w:t>
            </w:r>
            <w:r>
              <w:rPr>
                <w:rStyle w:val="27pt"/>
                <w:rFonts w:ascii="Times New Roman" w:hAnsi="Times New Roman" w:cs="Times New Roman"/>
                <w:sz w:val="28"/>
                <w:szCs w:val="28"/>
              </w:rPr>
              <w:t>ц</w:t>
            </w:r>
            <w:r w:rsidRPr="00A2312C">
              <w:rPr>
                <w:rStyle w:val="27pt"/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Style w:val="27pt"/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2312C">
              <w:rPr>
                <w:rStyle w:val="27pt"/>
                <w:rFonts w:ascii="Times New Roman" w:hAnsi="Times New Roman" w:cs="Times New Roman"/>
                <w:sz w:val="28"/>
                <w:szCs w:val="28"/>
              </w:rPr>
              <w:t xml:space="preserve"> образования «Точка« роста»</w:t>
            </w:r>
          </w:p>
        </w:tc>
        <w:tc>
          <w:tcPr>
            <w:tcW w:w="3244" w:type="dxa"/>
            <w:vMerge/>
          </w:tcPr>
          <w:p w:rsidR="001D4D9B" w:rsidRDefault="001D4D9B" w:rsidP="00F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1A" w:rsidTr="0073599E">
        <w:tc>
          <w:tcPr>
            <w:tcW w:w="9589" w:type="dxa"/>
            <w:gridSpan w:val="3"/>
          </w:tcPr>
          <w:p w:rsidR="0067541A" w:rsidRPr="00A2312C" w:rsidRDefault="0067541A" w:rsidP="00DB3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12C">
              <w:rPr>
                <w:rFonts w:ascii="Times New Roman" w:hAnsi="Times New Roman" w:cs="Times New Roman"/>
                <w:b/>
                <w:sz w:val="28"/>
                <w:szCs w:val="28"/>
              </w:rPr>
              <w:t>11.30-12.00 перерыв на кофе-брейк</w:t>
            </w:r>
          </w:p>
        </w:tc>
      </w:tr>
      <w:tr w:rsidR="0067541A" w:rsidTr="00DB3337">
        <w:tc>
          <w:tcPr>
            <w:tcW w:w="2093" w:type="dxa"/>
          </w:tcPr>
          <w:p w:rsidR="0067541A" w:rsidRDefault="0067541A" w:rsidP="00DB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4252" w:type="dxa"/>
          </w:tcPr>
          <w:p w:rsidR="0067541A" w:rsidRPr="001D4D9B" w:rsidRDefault="0067541A" w:rsidP="001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7pt"/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Pr="001D4D9B">
              <w:rPr>
                <w:rStyle w:val="27pt"/>
                <w:rFonts w:ascii="Times New Roman" w:hAnsi="Times New Roman" w:cs="Times New Roman"/>
                <w:sz w:val="28"/>
                <w:szCs w:val="28"/>
              </w:rPr>
              <w:t>реализаци</w:t>
            </w:r>
            <w:r>
              <w:rPr>
                <w:rStyle w:val="27pt"/>
                <w:rFonts w:ascii="Times New Roman" w:hAnsi="Times New Roman" w:cs="Times New Roman"/>
                <w:sz w:val="28"/>
                <w:szCs w:val="28"/>
              </w:rPr>
              <w:t>я</w:t>
            </w:r>
            <w:r w:rsidRPr="001D4D9B">
              <w:rPr>
                <w:rStyle w:val="27pt"/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программ </w:t>
            </w:r>
            <w:r>
              <w:rPr>
                <w:rStyle w:val="27pt"/>
                <w:rFonts w:ascii="Times New Roman" w:hAnsi="Times New Roman" w:cs="Times New Roman"/>
                <w:sz w:val="28"/>
                <w:szCs w:val="28"/>
              </w:rPr>
              <w:t xml:space="preserve">и дополнительных </w:t>
            </w:r>
            <w:r>
              <w:rPr>
                <w:rStyle w:val="27pt"/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программ</w:t>
            </w:r>
            <w:r w:rsidRPr="001D4D9B">
              <w:rPr>
                <w:rStyle w:val="27pt"/>
                <w:rFonts w:ascii="Times New Roman" w:hAnsi="Times New Roman" w:cs="Times New Roman"/>
                <w:sz w:val="28"/>
                <w:szCs w:val="28"/>
              </w:rPr>
              <w:t xml:space="preserve"> базе </w:t>
            </w:r>
            <w:r>
              <w:rPr>
                <w:rStyle w:val="27pt"/>
                <w:rFonts w:ascii="Times New Roman" w:hAnsi="Times New Roman" w:cs="Times New Roman"/>
                <w:sz w:val="28"/>
                <w:szCs w:val="28"/>
              </w:rPr>
              <w:t>ц</w:t>
            </w:r>
            <w:r w:rsidRPr="001D4D9B">
              <w:rPr>
                <w:rStyle w:val="27pt"/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Style w:val="27pt"/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D4D9B">
              <w:rPr>
                <w:rStyle w:val="27pt"/>
                <w:rFonts w:ascii="Times New Roman" w:hAnsi="Times New Roman" w:cs="Times New Roman"/>
                <w:sz w:val="28"/>
                <w:szCs w:val="28"/>
              </w:rPr>
              <w:t xml:space="preserve"> образования «Точка роста»</w:t>
            </w:r>
          </w:p>
        </w:tc>
        <w:tc>
          <w:tcPr>
            <w:tcW w:w="3244" w:type="dxa"/>
          </w:tcPr>
          <w:p w:rsidR="0067541A" w:rsidRDefault="0067541A" w:rsidP="001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Толпыго Ольга Витальевна, заместитель директора МОБУ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Ушумунская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руководитель ЦО «Точка роста» </w:t>
            </w:r>
          </w:p>
        </w:tc>
      </w:tr>
      <w:tr w:rsidR="0067541A" w:rsidTr="00DB3337">
        <w:tc>
          <w:tcPr>
            <w:tcW w:w="2093" w:type="dxa"/>
          </w:tcPr>
          <w:p w:rsidR="0067541A" w:rsidRDefault="0067541A" w:rsidP="00DB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12.40-13.00</w:t>
            </w:r>
          </w:p>
        </w:tc>
        <w:tc>
          <w:tcPr>
            <w:tcW w:w="4252" w:type="dxa"/>
          </w:tcPr>
          <w:p w:rsidR="0067541A" w:rsidRDefault="0067541A" w:rsidP="00F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сотрудничества и сетевого взаимодействия ДТ «Кваториум-28» и центров образования «Точка роста»</w:t>
            </w:r>
          </w:p>
        </w:tc>
        <w:tc>
          <w:tcPr>
            <w:tcW w:w="3244" w:type="dxa"/>
          </w:tcPr>
          <w:p w:rsidR="0067541A" w:rsidRDefault="0067541A" w:rsidP="00D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Александровна, директор ДТ «Кванториум-28»  </w:t>
            </w:r>
          </w:p>
        </w:tc>
      </w:tr>
      <w:tr w:rsidR="0067541A" w:rsidTr="00DB3337">
        <w:tc>
          <w:tcPr>
            <w:tcW w:w="2093" w:type="dxa"/>
          </w:tcPr>
          <w:p w:rsidR="0067541A" w:rsidRDefault="0067541A" w:rsidP="001D4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  <w:tc>
          <w:tcPr>
            <w:tcW w:w="4252" w:type="dxa"/>
          </w:tcPr>
          <w:p w:rsidR="0067541A" w:rsidRDefault="0067541A" w:rsidP="00F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повышения квалификации педагогических работников центров образования «Точка роста»</w:t>
            </w:r>
          </w:p>
        </w:tc>
        <w:tc>
          <w:tcPr>
            <w:tcW w:w="3244" w:type="dxa"/>
          </w:tcPr>
          <w:p w:rsidR="0067541A" w:rsidRDefault="0067541A" w:rsidP="00D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Мария Леонидовна, директор ЦНППМ ГАУ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541A" w:rsidTr="00DB3337">
        <w:tc>
          <w:tcPr>
            <w:tcW w:w="2093" w:type="dxa"/>
          </w:tcPr>
          <w:p w:rsidR="0067541A" w:rsidRDefault="0067541A" w:rsidP="001D4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13.10-13.20</w:t>
            </w:r>
          </w:p>
        </w:tc>
        <w:tc>
          <w:tcPr>
            <w:tcW w:w="4252" w:type="dxa"/>
          </w:tcPr>
          <w:p w:rsidR="0067541A" w:rsidRDefault="0067541A" w:rsidP="00F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участников совещания</w:t>
            </w:r>
          </w:p>
        </w:tc>
        <w:tc>
          <w:tcPr>
            <w:tcW w:w="3244" w:type="dxa"/>
          </w:tcPr>
          <w:p w:rsidR="0067541A" w:rsidRDefault="0067541A" w:rsidP="00F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1A" w:rsidTr="00DB3337">
        <w:tc>
          <w:tcPr>
            <w:tcW w:w="2093" w:type="dxa"/>
          </w:tcPr>
          <w:p w:rsidR="0067541A" w:rsidRDefault="0067541A" w:rsidP="001D4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13.20-13.30</w:t>
            </w:r>
          </w:p>
        </w:tc>
        <w:tc>
          <w:tcPr>
            <w:tcW w:w="4252" w:type="dxa"/>
          </w:tcPr>
          <w:p w:rsidR="0067541A" w:rsidRDefault="0067541A" w:rsidP="00F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244" w:type="dxa"/>
          </w:tcPr>
          <w:p w:rsidR="0067541A" w:rsidRDefault="0067541A" w:rsidP="00F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8BD" w:rsidRDefault="00F448BD" w:rsidP="00F4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48BD" w:rsidSect="0038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26ED"/>
    <w:multiLevelType w:val="hybridMultilevel"/>
    <w:tmpl w:val="06E4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8BD"/>
    <w:rsid w:val="00055EAC"/>
    <w:rsid w:val="000B1E47"/>
    <w:rsid w:val="001D4D9B"/>
    <w:rsid w:val="00267F8E"/>
    <w:rsid w:val="003820EE"/>
    <w:rsid w:val="00404680"/>
    <w:rsid w:val="004D4E68"/>
    <w:rsid w:val="004E7BF7"/>
    <w:rsid w:val="0067541A"/>
    <w:rsid w:val="007147BB"/>
    <w:rsid w:val="008124D2"/>
    <w:rsid w:val="00846669"/>
    <w:rsid w:val="00913772"/>
    <w:rsid w:val="00A2312C"/>
    <w:rsid w:val="00B24558"/>
    <w:rsid w:val="00B32FA7"/>
    <w:rsid w:val="00D8160C"/>
    <w:rsid w:val="00DB3337"/>
    <w:rsid w:val="00EF1577"/>
    <w:rsid w:val="00F4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pt">
    <w:name w:val="Основной текст (2) + 7 pt"/>
    <w:basedOn w:val="a0"/>
    <w:rsid w:val="001D4D9B"/>
    <w:rPr>
      <w:rFonts w:ascii="Trebuchet MS" w:eastAsia="Trebuchet MS" w:hAnsi="Trebuchet MS" w:cs="Trebuchet M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A23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2023-03-30T02:06:00Z</dcterms:created>
  <dcterms:modified xsi:type="dcterms:W3CDTF">2023-05-31T04:51:00Z</dcterms:modified>
</cp:coreProperties>
</file>